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right"/>
        <w:rPr>
          <w:rFonts w:ascii="宋体" w:hAnsi="宋体" w:eastAsia="宋体" w:cs="宋体"/>
          <w:kern w:val="0"/>
          <w:sz w:val="24"/>
        </w:rPr>
      </w:pPr>
      <w:r>
        <w:rPr>
          <w:rFonts w:hint="eastAsia" w:ascii="宋体" w:hAnsi="宋体" w:eastAsia="宋体" w:cs="宋体"/>
          <w:kern w:val="0"/>
          <w:sz w:val="22"/>
          <w:szCs w:val="22"/>
        </w:rPr>
        <w:drawing>
          <wp:inline distT="0" distB="0" distL="0" distR="0">
            <wp:extent cx="161925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19250" cy="571500"/>
                    </a:xfrm>
                    <a:prstGeom prst="rect">
                      <a:avLst/>
                    </a:prstGeom>
                    <a:noFill/>
                    <a:ln>
                      <a:noFill/>
                    </a:ln>
                  </pic:spPr>
                </pic:pic>
              </a:graphicData>
            </a:graphic>
          </wp:inline>
        </w:drawing>
      </w:r>
    </w:p>
    <w:p>
      <w:pPr>
        <w:autoSpaceDE w:val="0"/>
        <w:autoSpaceDN w:val="0"/>
        <w:adjustRightInd w:val="0"/>
        <w:jc w:val="center"/>
        <w:rPr>
          <w:rFonts w:ascii="宋体" w:hAnsi="宋体" w:eastAsia="宋体" w:cs="宋体"/>
          <w:kern w:val="0"/>
          <w:sz w:val="24"/>
          <w:lang w:val="zh-CN"/>
        </w:rPr>
      </w:pPr>
    </w:p>
    <w:p>
      <w:pPr>
        <w:autoSpaceDE w:val="0"/>
        <w:autoSpaceDN w:val="0"/>
        <w:adjustRightInd w:val="0"/>
        <w:jc w:val="center"/>
        <w:rPr>
          <w:rFonts w:ascii="宋体" w:hAnsi="宋体" w:eastAsia="宋体" w:cs="宋体"/>
          <w:kern w:val="0"/>
          <w:sz w:val="24"/>
          <w:lang w:val="zh-CN"/>
        </w:rPr>
      </w:pPr>
    </w:p>
    <w:p>
      <w:pPr>
        <w:autoSpaceDE w:val="0"/>
        <w:autoSpaceDN w:val="0"/>
        <w:adjustRightInd w:val="0"/>
        <w:jc w:val="center"/>
        <w:rPr>
          <w:rFonts w:ascii="宋体" w:hAnsi="宋体" w:eastAsia="宋体" w:cs="宋体"/>
          <w:b/>
          <w:kern w:val="0"/>
          <w:sz w:val="52"/>
          <w:szCs w:val="52"/>
          <w:lang w:val="zh-CN"/>
        </w:rPr>
      </w:pPr>
      <w:r>
        <w:rPr>
          <w:rFonts w:hint="eastAsia" w:ascii="宋体" w:hAnsi="宋体" w:eastAsia="宋体" w:cs="宋体"/>
          <w:b/>
          <w:kern w:val="0"/>
          <w:sz w:val="52"/>
          <w:szCs w:val="52"/>
          <w:lang w:val="zh-CN"/>
        </w:rPr>
        <w:t>南方海洋科学与工程广东省实验室（广州）</w:t>
      </w:r>
      <w:r>
        <w:rPr>
          <w:rFonts w:hint="eastAsia" w:ascii="宋体" w:hAnsi="宋体" w:eastAsia="宋体" w:cs="宋体"/>
          <w:b/>
          <w:bCs/>
          <w:kern w:val="0"/>
          <w:sz w:val="52"/>
          <w:szCs w:val="52"/>
        </w:rPr>
        <w:t>2019-2020年智慧办公平台开发采购项目</w:t>
      </w:r>
    </w:p>
    <w:p>
      <w:pPr>
        <w:autoSpaceDE w:val="0"/>
        <w:autoSpaceDN w:val="0"/>
        <w:adjustRightInd w:val="0"/>
        <w:jc w:val="center"/>
        <w:rPr>
          <w:rFonts w:ascii="宋体" w:hAnsi="宋体" w:eastAsia="宋体" w:cs="宋体"/>
          <w:kern w:val="0"/>
          <w:sz w:val="72"/>
          <w:szCs w:val="72"/>
          <w:lang w:val="zh-CN"/>
        </w:rPr>
      </w:pPr>
    </w:p>
    <w:p>
      <w:pPr>
        <w:autoSpaceDE w:val="0"/>
        <w:autoSpaceDN w:val="0"/>
        <w:adjustRightInd w:val="0"/>
        <w:jc w:val="center"/>
        <w:rPr>
          <w:rFonts w:ascii="宋体" w:hAnsi="宋体" w:eastAsia="宋体" w:cs="宋体"/>
          <w:b/>
          <w:bCs/>
          <w:kern w:val="0"/>
          <w:sz w:val="72"/>
          <w:szCs w:val="72"/>
        </w:rPr>
      </w:pPr>
      <w:r>
        <w:rPr>
          <w:rFonts w:hint="eastAsia" w:ascii="宋体" w:hAnsi="宋体" w:eastAsia="宋体" w:cs="宋体"/>
          <w:b/>
          <w:bCs/>
          <w:kern w:val="0"/>
          <w:sz w:val="72"/>
          <w:szCs w:val="72"/>
          <w:lang w:val="zh-CN"/>
        </w:rPr>
        <w:t>招标文件</w:t>
      </w:r>
    </w:p>
    <w:p>
      <w:pPr>
        <w:autoSpaceDE w:val="0"/>
        <w:autoSpaceDN w:val="0"/>
        <w:adjustRightInd w:val="0"/>
        <w:rPr>
          <w:rFonts w:ascii="宋体" w:hAnsi="宋体" w:eastAsia="宋体" w:cs="宋体"/>
          <w:kern w:val="0"/>
          <w:sz w:val="32"/>
          <w:szCs w:val="32"/>
          <w:lang w:val="zh-CN"/>
        </w:rPr>
      </w:pPr>
    </w:p>
    <w:p>
      <w:pPr>
        <w:autoSpaceDE w:val="0"/>
        <w:autoSpaceDN w:val="0"/>
        <w:adjustRightInd w:val="0"/>
        <w:jc w:val="center"/>
        <w:rPr>
          <w:rFonts w:ascii="宋体" w:hAnsi="宋体" w:eastAsia="宋体" w:cs="宋体"/>
          <w:kern w:val="0"/>
          <w:sz w:val="32"/>
          <w:szCs w:val="32"/>
          <w:lang w:val="zh-CN"/>
        </w:rPr>
      </w:pPr>
    </w:p>
    <w:p>
      <w:pPr>
        <w:autoSpaceDE w:val="0"/>
        <w:autoSpaceDN w:val="0"/>
        <w:adjustRightInd w:val="0"/>
        <w:jc w:val="center"/>
        <w:rPr>
          <w:rFonts w:ascii="宋体" w:hAnsi="宋体" w:eastAsia="宋体" w:cs="宋体"/>
          <w:kern w:val="0"/>
          <w:sz w:val="32"/>
          <w:szCs w:val="32"/>
          <w:lang w:val="zh-CN"/>
        </w:rPr>
      </w:pPr>
    </w:p>
    <w:p>
      <w:pPr>
        <w:autoSpaceDE w:val="0"/>
        <w:autoSpaceDN w:val="0"/>
        <w:adjustRightInd w:val="0"/>
        <w:jc w:val="center"/>
        <w:rPr>
          <w:rFonts w:ascii="宋体" w:hAnsi="宋体" w:eastAsia="宋体" w:cs="宋体"/>
          <w:kern w:val="0"/>
          <w:sz w:val="32"/>
          <w:szCs w:val="32"/>
          <w:lang w:val="zh-CN"/>
        </w:rPr>
      </w:pPr>
    </w:p>
    <w:p>
      <w:pPr>
        <w:autoSpaceDE w:val="0"/>
        <w:autoSpaceDN w:val="0"/>
        <w:adjustRightInd w:val="0"/>
        <w:spacing w:line="360" w:lineRule="auto"/>
        <w:ind w:firstLine="723" w:firstLineChars="200"/>
        <w:jc w:val="left"/>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zh-CN"/>
        </w:rPr>
        <w:t>招标编号：OITC-G1903501</w:t>
      </w:r>
      <w:r>
        <w:rPr>
          <w:rFonts w:hint="eastAsia" w:ascii="宋体" w:hAnsi="宋体" w:eastAsia="宋体" w:cs="宋体"/>
          <w:b/>
          <w:bCs/>
          <w:kern w:val="0"/>
          <w:sz w:val="36"/>
          <w:szCs w:val="36"/>
          <w:lang w:val="en-US" w:eastAsia="zh-CN"/>
        </w:rPr>
        <w:t>90</w:t>
      </w:r>
    </w:p>
    <w:p>
      <w:pPr>
        <w:autoSpaceDE w:val="0"/>
        <w:autoSpaceDN w:val="0"/>
        <w:adjustRightInd w:val="0"/>
        <w:spacing w:line="360" w:lineRule="auto"/>
        <w:ind w:firstLine="723" w:firstLineChars="200"/>
        <w:jc w:val="left"/>
        <w:rPr>
          <w:rFonts w:ascii="宋体" w:hAnsi="宋体" w:eastAsia="宋体" w:cs="宋体"/>
          <w:b/>
          <w:bCs/>
          <w:kern w:val="0"/>
          <w:sz w:val="36"/>
          <w:szCs w:val="36"/>
        </w:rPr>
      </w:pPr>
      <w:r>
        <w:rPr>
          <w:rFonts w:hint="eastAsia" w:ascii="宋体" w:hAnsi="宋体" w:eastAsia="宋体" w:cs="宋体"/>
          <w:b/>
          <w:bCs/>
          <w:kern w:val="0"/>
          <w:sz w:val="36"/>
          <w:szCs w:val="36"/>
        </w:rPr>
        <w:t>招标人：南方海洋科学与工程广东省实验室（广州）</w:t>
      </w:r>
    </w:p>
    <w:p>
      <w:pPr>
        <w:autoSpaceDE w:val="0"/>
        <w:autoSpaceDN w:val="0"/>
        <w:adjustRightInd w:val="0"/>
        <w:spacing w:line="360" w:lineRule="auto"/>
        <w:ind w:firstLine="723" w:firstLineChars="200"/>
        <w:jc w:val="left"/>
        <w:rPr>
          <w:rFonts w:ascii="宋体" w:hAnsi="宋体" w:eastAsia="宋体" w:cs="宋体"/>
          <w:b/>
          <w:bCs/>
          <w:kern w:val="0"/>
          <w:sz w:val="36"/>
          <w:szCs w:val="36"/>
        </w:rPr>
      </w:pPr>
      <w:r>
        <w:rPr>
          <w:rFonts w:hint="eastAsia" w:ascii="宋体" w:hAnsi="宋体" w:eastAsia="宋体" w:cs="宋体"/>
          <w:b/>
          <w:bCs/>
          <w:kern w:val="0"/>
          <w:sz w:val="36"/>
          <w:szCs w:val="36"/>
          <w:lang w:val="zh-CN"/>
        </w:rPr>
        <w:t>采购代理机构：东方国际招标有限责任公司</w:t>
      </w:r>
    </w:p>
    <w:p>
      <w:pPr>
        <w:autoSpaceDE w:val="0"/>
        <w:autoSpaceDN w:val="0"/>
        <w:adjustRightInd w:val="0"/>
        <w:jc w:val="center"/>
        <w:rPr>
          <w:rFonts w:ascii="宋体" w:hAnsi="宋体" w:eastAsia="宋体" w:cs="宋体"/>
          <w:kern w:val="0"/>
          <w:sz w:val="24"/>
        </w:rPr>
      </w:pPr>
    </w:p>
    <w:p>
      <w:pPr>
        <w:autoSpaceDE w:val="0"/>
        <w:autoSpaceDN w:val="0"/>
        <w:adjustRightInd w:val="0"/>
        <w:jc w:val="center"/>
        <w:rPr>
          <w:rFonts w:ascii="宋体" w:hAnsi="宋体" w:eastAsia="宋体" w:cs="宋体"/>
          <w:kern w:val="0"/>
          <w:sz w:val="24"/>
        </w:rPr>
      </w:pPr>
    </w:p>
    <w:p>
      <w:pPr>
        <w:autoSpaceDE w:val="0"/>
        <w:autoSpaceDN w:val="0"/>
        <w:adjustRightInd w:val="0"/>
        <w:jc w:val="center"/>
        <w:rPr>
          <w:rFonts w:ascii="宋体" w:hAnsi="宋体" w:eastAsia="宋体" w:cs="宋体"/>
          <w:kern w:val="0"/>
          <w:sz w:val="24"/>
        </w:rPr>
      </w:pPr>
    </w:p>
    <w:p>
      <w:pPr>
        <w:autoSpaceDE w:val="0"/>
        <w:autoSpaceDN w:val="0"/>
        <w:adjustRightInd w:val="0"/>
        <w:jc w:val="center"/>
        <w:rPr>
          <w:rFonts w:ascii="宋体" w:hAnsi="宋体" w:eastAsia="宋体" w:cs="宋体"/>
          <w:kern w:val="0"/>
          <w:sz w:val="24"/>
        </w:rPr>
      </w:pPr>
    </w:p>
    <w:p>
      <w:pPr>
        <w:autoSpaceDE w:val="0"/>
        <w:autoSpaceDN w:val="0"/>
        <w:adjustRightInd w:val="0"/>
        <w:jc w:val="center"/>
        <w:rPr>
          <w:rFonts w:ascii="宋体" w:hAnsi="宋体" w:eastAsia="宋体" w:cs="宋体"/>
          <w:kern w:val="0"/>
          <w:sz w:val="24"/>
        </w:rPr>
      </w:pPr>
    </w:p>
    <w:p>
      <w:pPr>
        <w:autoSpaceDE w:val="0"/>
        <w:autoSpaceDN w:val="0"/>
        <w:adjustRightInd w:val="0"/>
        <w:jc w:val="center"/>
        <w:rPr>
          <w:rFonts w:ascii="宋体" w:hAnsi="宋体" w:eastAsia="宋体" w:cs="宋体"/>
          <w:kern w:val="0"/>
          <w:sz w:val="24"/>
        </w:rPr>
      </w:pPr>
    </w:p>
    <w:p>
      <w:pPr>
        <w:autoSpaceDE w:val="0"/>
        <w:autoSpaceDN w:val="0"/>
        <w:adjustRightInd w:val="0"/>
        <w:jc w:val="center"/>
        <w:rPr>
          <w:rFonts w:ascii="宋体" w:hAnsi="宋体" w:eastAsia="宋体" w:cs="宋体"/>
          <w:b/>
          <w:bCs/>
          <w:kern w:val="0"/>
          <w:sz w:val="24"/>
          <w:lang w:val="zh-CN"/>
        </w:rPr>
      </w:pPr>
      <w:r>
        <w:rPr>
          <w:rFonts w:hint="eastAsia" w:ascii="宋体" w:hAnsi="宋体" w:eastAsia="宋体" w:cs="宋体"/>
          <w:b/>
          <w:bCs/>
          <w:kern w:val="0"/>
          <w:sz w:val="36"/>
          <w:szCs w:val="36"/>
          <w:lang w:val="zh-CN"/>
        </w:rPr>
        <w:t>二〇一九年七</w:t>
      </w:r>
      <w:r>
        <w:rPr>
          <w:rFonts w:hint="eastAsia" w:ascii="宋体" w:hAnsi="宋体" w:eastAsia="宋体" w:cs="宋体"/>
          <w:kern w:val="0"/>
          <w:sz w:val="36"/>
          <w:lang w:val="zh-CN"/>
        </w:rPr>
        <w:t>月</w:t>
      </w:r>
    </w:p>
    <w:p>
      <w:pPr>
        <w:autoSpaceDE w:val="0"/>
        <w:autoSpaceDN w:val="0"/>
        <w:adjustRightInd w:val="0"/>
        <w:spacing w:line="360" w:lineRule="auto"/>
        <w:jc w:val="center"/>
        <w:rPr>
          <w:rFonts w:ascii="宋体" w:hAnsi="宋体" w:eastAsia="宋体" w:cs="宋体"/>
          <w:b/>
          <w:bCs/>
          <w:kern w:val="0"/>
          <w:sz w:val="24"/>
          <w:lang w:val="zh-CN"/>
        </w:rPr>
        <w:sectPr>
          <w:footerReference r:id="rId5" w:type="first"/>
          <w:headerReference r:id="rId4" w:type="default"/>
          <w:pgSz w:w="11906" w:h="16838"/>
          <w:pgMar w:top="1440" w:right="1800" w:bottom="1440" w:left="1800" w:header="851" w:footer="992" w:gutter="0"/>
          <w:pgNumType w:fmt="decimal" w:start="1"/>
          <w:cols w:space="720" w:num="1"/>
          <w:docGrid w:type="lines" w:linePitch="312" w:charSpace="0"/>
        </w:sectPr>
      </w:pPr>
    </w:p>
    <w:p>
      <w:pPr>
        <w:pStyle w:val="2"/>
        <w:rPr>
          <w:lang w:val="zh-CN"/>
        </w:rPr>
      </w:pPr>
    </w:p>
    <w:p>
      <w:pPr>
        <w:autoSpaceDE w:val="0"/>
        <w:autoSpaceDN w:val="0"/>
        <w:adjustRightInd w:val="0"/>
        <w:spacing w:line="360" w:lineRule="auto"/>
        <w:jc w:val="center"/>
        <w:rPr>
          <w:rFonts w:ascii="宋体" w:hAnsi="宋体" w:eastAsia="宋体" w:cs="宋体"/>
          <w:b/>
          <w:bCs/>
          <w:kern w:val="0"/>
          <w:sz w:val="44"/>
          <w:szCs w:val="44"/>
          <w:lang w:val="zh-CN"/>
        </w:rPr>
      </w:pPr>
      <w:r>
        <w:rPr>
          <w:rFonts w:hint="eastAsia" w:ascii="宋体" w:hAnsi="宋体" w:eastAsia="宋体" w:cs="宋体"/>
          <w:b/>
          <w:bCs/>
          <w:kern w:val="0"/>
          <w:sz w:val="44"/>
          <w:szCs w:val="44"/>
          <w:lang w:val="zh-CN"/>
        </w:rPr>
        <w:t>目</w:t>
      </w:r>
      <w:r>
        <w:rPr>
          <w:rFonts w:hint="eastAsia" w:ascii="宋体" w:hAnsi="宋体" w:eastAsia="宋体" w:cs="宋体"/>
          <w:b/>
          <w:bCs/>
          <w:kern w:val="0"/>
          <w:sz w:val="44"/>
          <w:szCs w:val="44"/>
        </w:rPr>
        <w:t xml:space="preserve">  </w:t>
      </w:r>
      <w:r>
        <w:rPr>
          <w:rFonts w:hint="eastAsia" w:ascii="宋体" w:hAnsi="宋体" w:eastAsia="宋体" w:cs="宋体"/>
          <w:b/>
          <w:bCs/>
          <w:kern w:val="0"/>
          <w:sz w:val="44"/>
          <w:szCs w:val="44"/>
          <w:lang w:val="zh-CN"/>
        </w:rPr>
        <w:t>录</w:t>
      </w:r>
    </w:p>
    <w:p>
      <w:pPr>
        <w:autoSpaceDE w:val="0"/>
        <w:autoSpaceDN w:val="0"/>
        <w:adjustRightInd w:val="0"/>
        <w:spacing w:line="360" w:lineRule="auto"/>
        <w:jc w:val="center"/>
        <w:rPr>
          <w:rFonts w:ascii="宋体" w:hAnsi="宋体" w:eastAsia="宋体" w:cs="宋体"/>
          <w:kern w:val="0"/>
          <w:sz w:val="24"/>
          <w:lang w:val="zh-CN"/>
        </w:rPr>
      </w:pPr>
    </w:p>
    <w:p>
      <w:pPr>
        <w:pStyle w:val="15"/>
        <w:tabs>
          <w:tab w:val="right" w:leader="dot" w:pos="8306"/>
        </w:tabs>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TOC \o "1-1" \h \z \u </w:instrText>
      </w:r>
      <w:r>
        <w:rPr>
          <w:rFonts w:hint="eastAsia" w:ascii="宋体" w:hAnsi="宋体" w:eastAsia="宋体" w:cs="宋体"/>
          <w:kern w:val="0"/>
          <w:sz w:val="24"/>
        </w:rPr>
        <w:fldChar w:fldCharType="separate"/>
      </w:r>
      <w:r>
        <w:rPr>
          <w:rFonts w:hint="eastAsia" w:ascii="宋体" w:hAnsi="宋体" w:eastAsia="宋体" w:cs="宋体"/>
          <w:kern w:val="0"/>
        </w:rPr>
        <w:fldChar w:fldCharType="begin"/>
      </w:r>
      <w:r>
        <w:rPr>
          <w:rFonts w:hint="eastAsia" w:ascii="宋体" w:hAnsi="宋体" w:eastAsia="宋体" w:cs="宋体"/>
          <w:kern w:val="0"/>
        </w:rPr>
        <w:instrText xml:space="preserve"> HYPERLINK \l _Toc26876 </w:instrText>
      </w:r>
      <w:r>
        <w:rPr>
          <w:rFonts w:hint="eastAsia" w:ascii="宋体" w:hAnsi="宋体" w:eastAsia="宋体" w:cs="宋体"/>
          <w:kern w:val="0"/>
        </w:rPr>
        <w:fldChar w:fldCharType="separate"/>
      </w:r>
      <w:r>
        <w:rPr>
          <w:rFonts w:hint="eastAsia" w:ascii="宋体" w:hAnsi="宋体" w:eastAsia="宋体" w:cs="宋体"/>
          <w:bCs/>
          <w:kern w:val="0"/>
          <w:szCs w:val="36"/>
          <w:lang w:val="zh-CN"/>
        </w:rPr>
        <w:t>第一章</w:t>
      </w:r>
      <w:r>
        <w:rPr>
          <w:rFonts w:hint="eastAsia" w:ascii="宋体" w:hAnsi="宋体" w:eastAsia="宋体" w:cs="宋体"/>
          <w:bCs/>
          <w:kern w:val="0"/>
          <w:szCs w:val="36"/>
        </w:rPr>
        <w:t xml:space="preserve"> </w:t>
      </w:r>
      <w:r>
        <w:rPr>
          <w:rFonts w:hint="eastAsia" w:ascii="宋体" w:hAnsi="宋体" w:eastAsia="宋体" w:cs="宋体"/>
          <w:bCs/>
          <w:kern w:val="0"/>
          <w:szCs w:val="36"/>
          <w:lang w:val="zh-CN"/>
        </w:rPr>
        <w:t>投标邀请</w:t>
      </w:r>
      <w:r>
        <w:tab/>
      </w:r>
      <w:r>
        <w:fldChar w:fldCharType="begin"/>
      </w:r>
      <w:r>
        <w:instrText xml:space="preserve"> PAGEREF _Toc26876 </w:instrText>
      </w:r>
      <w:r>
        <w:fldChar w:fldCharType="separate"/>
      </w:r>
      <w:r>
        <w:t>2</w:t>
      </w:r>
      <w:r>
        <w:fldChar w:fldCharType="end"/>
      </w:r>
      <w:r>
        <w:rPr>
          <w:rFonts w:hint="eastAsia" w:ascii="宋体" w:hAnsi="宋体" w:eastAsia="宋体" w:cs="宋体"/>
          <w:kern w:val="0"/>
        </w:rPr>
        <w:fldChar w:fldCharType="end"/>
      </w:r>
    </w:p>
    <w:p>
      <w:pPr>
        <w:pStyle w:val="15"/>
        <w:tabs>
          <w:tab w:val="right" w:leader="dot" w:pos="8306"/>
        </w:tabs>
      </w:pPr>
      <w:r>
        <w:rPr>
          <w:rFonts w:hint="eastAsia" w:ascii="宋体" w:hAnsi="宋体" w:eastAsia="宋体" w:cs="宋体"/>
          <w:kern w:val="0"/>
        </w:rPr>
        <w:fldChar w:fldCharType="begin"/>
      </w:r>
      <w:r>
        <w:rPr>
          <w:rFonts w:hint="eastAsia" w:ascii="宋体" w:hAnsi="宋体" w:eastAsia="宋体" w:cs="宋体"/>
          <w:kern w:val="0"/>
        </w:rPr>
        <w:instrText xml:space="preserve"> HYPERLINK \l _Toc8686 </w:instrText>
      </w:r>
      <w:r>
        <w:rPr>
          <w:rFonts w:hint="eastAsia" w:ascii="宋体" w:hAnsi="宋体" w:eastAsia="宋体" w:cs="宋体"/>
          <w:kern w:val="0"/>
        </w:rPr>
        <w:fldChar w:fldCharType="separate"/>
      </w:r>
      <w:r>
        <w:rPr>
          <w:rFonts w:hint="eastAsia" w:ascii="宋体" w:hAnsi="宋体" w:eastAsia="宋体" w:cs="宋体"/>
          <w:bCs/>
          <w:kern w:val="0"/>
          <w:szCs w:val="36"/>
          <w:lang w:val="zh-CN"/>
        </w:rPr>
        <w:t>第二章</w:t>
      </w:r>
      <w:r>
        <w:rPr>
          <w:rFonts w:hint="eastAsia" w:ascii="宋体" w:hAnsi="宋体" w:eastAsia="宋体" w:cs="宋体"/>
          <w:bCs/>
          <w:kern w:val="0"/>
          <w:szCs w:val="36"/>
          <w:lang w:val="en-US" w:eastAsia="zh-CN"/>
        </w:rPr>
        <w:t xml:space="preserve"> </w:t>
      </w:r>
      <w:r>
        <w:rPr>
          <w:rFonts w:hint="eastAsia" w:ascii="宋体" w:hAnsi="宋体" w:eastAsia="宋体" w:cs="宋体"/>
          <w:bCs/>
          <w:kern w:val="0"/>
          <w:szCs w:val="36"/>
          <w:lang w:val="zh-CN"/>
        </w:rPr>
        <w:t>投标人须知</w:t>
      </w:r>
      <w:r>
        <w:tab/>
      </w:r>
      <w:r>
        <w:fldChar w:fldCharType="begin"/>
      </w:r>
      <w:r>
        <w:instrText xml:space="preserve"> PAGEREF _Toc8686 </w:instrText>
      </w:r>
      <w:r>
        <w:fldChar w:fldCharType="separate"/>
      </w:r>
      <w:r>
        <w:t>5</w:t>
      </w:r>
      <w:r>
        <w:fldChar w:fldCharType="end"/>
      </w:r>
      <w:r>
        <w:rPr>
          <w:rFonts w:hint="eastAsia" w:ascii="宋体" w:hAnsi="宋体" w:eastAsia="宋体" w:cs="宋体"/>
          <w:kern w:val="0"/>
        </w:rPr>
        <w:fldChar w:fldCharType="end"/>
      </w:r>
    </w:p>
    <w:p>
      <w:pPr>
        <w:pStyle w:val="15"/>
        <w:tabs>
          <w:tab w:val="right" w:leader="dot" w:pos="8306"/>
        </w:tabs>
      </w:pPr>
      <w:r>
        <w:rPr>
          <w:rFonts w:hint="eastAsia" w:ascii="宋体" w:hAnsi="宋体" w:eastAsia="宋体" w:cs="宋体"/>
          <w:kern w:val="0"/>
        </w:rPr>
        <w:fldChar w:fldCharType="begin"/>
      </w:r>
      <w:r>
        <w:rPr>
          <w:rFonts w:hint="eastAsia" w:ascii="宋体" w:hAnsi="宋体" w:eastAsia="宋体" w:cs="宋体"/>
          <w:kern w:val="0"/>
        </w:rPr>
        <w:instrText xml:space="preserve"> HYPERLINK \l _Toc12123 </w:instrText>
      </w:r>
      <w:r>
        <w:rPr>
          <w:rFonts w:hint="eastAsia" w:ascii="宋体" w:hAnsi="宋体" w:eastAsia="宋体" w:cs="宋体"/>
          <w:kern w:val="0"/>
        </w:rPr>
        <w:fldChar w:fldCharType="separate"/>
      </w:r>
      <w:r>
        <w:rPr>
          <w:rFonts w:hint="eastAsia" w:ascii="宋体" w:hAnsi="宋体" w:eastAsia="宋体" w:cs="宋体"/>
          <w:bCs/>
          <w:kern w:val="0"/>
          <w:szCs w:val="44"/>
          <w:lang w:val="zh-CN"/>
        </w:rPr>
        <w:t>第三章</w:t>
      </w:r>
      <w:r>
        <w:rPr>
          <w:rFonts w:hint="eastAsia" w:ascii="宋体" w:hAnsi="宋体" w:eastAsia="宋体" w:cs="宋体"/>
          <w:bCs/>
          <w:kern w:val="0"/>
          <w:szCs w:val="44"/>
        </w:rPr>
        <w:t xml:space="preserve"> </w:t>
      </w:r>
      <w:r>
        <w:rPr>
          <w:rFonts w:hint="eastAsia" w:ascii="宋体" w:hAnsi="宋体" w:eastAsia="宋体" w:cs="宋体"/>
          <w:bCs/>
          <w:kern w:val="0"/>
          <w:szCs w:val="44"/>
          <w:lang w:val="zh-CN"/>
        </w:rPr>
        <w:t>项目需求</w:t>
      </w:r>
      <w:r>
        <w:tab/>
      </w:r>
      <w:r>
        <w:fldChar w:fldCharType="begin"/>
      </w:r>
      <w:r>
        <w:instrText xml:space="preserve"> PAGEREF _Toc12123 </w:instrText>
      </w:r>
      <w:r>
        <w:fldChar w:fldCharType="separate"/>
      </w:r>
      <w:r>
        <w:t>18</w:t>
      </w:r>
      <w:r>
        <w:fldChar w:fldCharType="end"/>
      </w:r>
      <w:r>
        <w:rPr>
          <w:rFonts w:hint="eastAsia" w:ascii="宋体" w:hAnsi="宋体" w:eastAsia="宋体" w:cs="宋体"/>
          <w:kern w:val="0"/>
        </w:rPr>
        <w:fldChar w:fldCharType="end"/>
      </w:r>
    </w:p>
    <w:p>
      <w:pPr>
        <w:pStyle w:val="15"/>
        <w:tabs>
          <w:tab w:val="right" w:leader="dot" w:pos="8306"/>
        </w:tabs>
      </w:pPr>
      <w:r>
        <w:rPr>
          <w:rFonts w:hint="eastAsia" w:ascii="宋体" w:hAnsi="宋体" w:eastAsia="宋体" w:cs="宋体"/>
          <w:kern w:val="0"/>
        </w:rPr>
        <w:fldChar w:fldCharType="begin"/>
      </w:r>
      <w:r>
        <w:rPr>
          <w:rFonts w:hint="eastAsia" w:ascii="宋体" w:hAnsi="宋体" w:eastAsia="宋体" w:cs="宋体"/>
          <w:kern w:val="0"/>
        </w:rPr>
        <w:instrText xml:space="preserve"> HYPERLINK \l _Toc26239 </w:instrText>
      </w:r>
      <w:r>
        <w:rPr>
          <w:rFonts w:hint="eastAsia" w:ascii="宋体" w:hAnsi="宋体" w:eastAsia="宋体" w:cs="宋体"/>
          <w:kern w:val="0"/>
        </w:rPr>
        <w:fldChar w:fldCharType="separate"/>
      </w:r>
      <w:r>
        <w:rPr>
          <w:rFonts w:hint="eastAsia" w:ascii="宋体" w:hAnsi="宋体" w:eastAsia="宋体" w:cs="宋体"/>
        </w:rPr>
        <w:t>第四章 合同（范本）</w:t>
      </w:r>
      <w:r>
        <w:tab/>
      </w:r>
      <w:r>
        <w:fldChar w:fldCharType="begin"/>
      </w:r>
      <w:r>
        <w:instrText xml:space="preserve"> PAGEREF _Toc26239 </w:instrText>
      </w:r>
      <w:r>
        <w:fldChar w:fldCharType="separate"/>
      </w:r>
      <w:r>
        <w:t>44</w:t>
      </w:r>
      <w:r>
        <w:fldChar w:fldCharType="end"/>
      </w:r>
      <w:r>
        <w:rPr>
          <w:rFonts w:hint="eastAsia" w:ascii="宋体" w:hAnsi="宋体" w:eastAsia="宋体" w:cs="宋体"/>
          <w:kern w:val="0"/>
        </w:rPr>
        <w:fldChar w:fldCharType="end"/>
      </w:r>
    </w:p>
    <w:p>
      <w:pPr>
        <w:pStyle w:val="15"/>
        <w:tabs>
          <w:tab w:val="right" w:leader="dot" w:pos="8306"/>
        </w:tabs>
      </w:pPr>
      <w:r>
        <w:rPr>
          <w:rFonts w:hint="eastAsia" w:ascii="宋体" w:hAnsi="宋体" w:eastAsia="宋体" w:cs="宋体"/>
          <w:kern w:val="0"/>
        </w:rPr>
        <w:fldChar w:fldCharType="begin"/>
      </w:r>
      <w:r>
        <w:rPr>
          <w:rFonts w:hint="eastAsia" w:ascii="宋体" w:hAnsi="宋体" w:eastAsia="宋体" w:cs="宋体"/>
          <w:kern w:val="0"/>
        </w:rPr>
        <w:instrText xml:space="preserve"> HYPERLINK \l _Toc16310 </w:instrText>
      </w:r>
      <w:r>
        <w:rPr>
          <w:rFonts w:hint="eastAsia" w:ascii="宋体" w:hAnsi="宋体" w:eastAsia="宋体" w:cs="宋体"/>
          <w:kern w:val="0"/>
        </w:rPr>
        <w:fldChar w:fldCharType="separate"/>
      </w:r>
      <w:r>
        <w:rPr>
          <w:rFonts w:hint="eastAsia" w:ascii="宋体" w:hAnsi="宋体" w:eastAsia="宋体" w:cs="宋体"/>
          <w:lang w:val="zh-CN"/>
        </w:rPr>
        <w:t>第五章</w:t>
      </w:r>
      <w:r>
        <w:rPr>
          <w:rFonts w:hint="eastAsia" w:ascii="宋体" w:hAnsi="宋体" w:eastAsia="宋体" w:cs="宋体"/>
        </w:rPr>
        <w:t xml:space="preserve"> </w:t>
      </w:r>
      <w:r>
        <w:rPr>
          <w:rFonts w:hint="eastAsia" w:ascii="宋体" w:hAnsi="宋体" w:eastAsia="宋体" w:cs="宋体"/>
          <w:lang w:val="zh-CN"/>
        </w:rPr>
        <w:t>附件——投标文件格式</w:t>
      </w:r>
      <w:r>
        <w:tab/>
      </w:r>
      <w:r>
        <w:fldChar w:fldCharType="begin"/>
      </w:r>
      <w:r>
        <w:instrText xml:space="preserve"> PAGEREF _Toc16310 </w:instrText>
      </w:r>
      <w:r>
        <w:fldChar w:fldCharType="separate"/>
      </w:r>
      <w:r>
        <w:t>62</w:t>
      </w:r>
      <w:r>
        <w:fldChar w:fldCharType="end"/>
      </w:r>
      <w:r>
        <w:rPr>
          <w:rFonts w:hint="eastAsia" w:ascii="宋体" w:hAnsi="宋体" w:eastAsia="宋体" w:cs="宋体"/>
          <w:kern w:val="0"/>
        </w:rPr>
        <w:fldChar w:fldCharType="end"/>
      </w:r>
    </w:p>
    <w:p>
      <w:pPr>
        <w:pStyle w:val="15"/>
        <w:tabs>
          <w:tab w:val="right" w:leader="dot" w:pos="8306"/>
        </w:tabs>
      </w:pPr>
      <w:r>
        <w:rPr>
          <w:rFonts w:hint="eastAsia" w:ascii="宋体" w:hAnsi="宋体" w:eastAsia="宋体" w:cs="宋体"/>
          <w:kern w:val="0"/>
        </w:rPr>
        <w:fldChar w:fldCharType="begin"/>
      </w:r>
      <w:r>
        <w:rPr>
          <w:rFonts w:hint="eastAsia" w:ascii="宋体" w:hAnsi="宋体" w:eastAsia="宋体" w:cs="宋体"/>
          <w:kern w:val="0"/>
        </w:rPr>
        <w:instrText xml:space="preserve"> HYPERLINK \l _Toc811 </w:instrText>
      </w:r>
      <w:r>
        <w:rPr>
          <w:rFonts w:hint="eastAsia" w:ascii="宋体" w:hAnsi="宋体" w:eastAsia="宋体" w:cs="宋体"/>
          <w:kern w:val="0"/>
        </w:rPr>
        <w:fldChar w:fldCharType="separate"/>
      </w:r>
      <w:r>
        <w:rPr>
          <w:rFonts w:hint="eastAsia" w:ascii="宋体" w:hAnsi="宋体" w:eastAsia="宋体" w:cs="宋体"/>
          <w:lang w:val="zh-CN"/>
        </w:rPr>
        <w:t>第六章</w:t>
      </w:r>
      <w:r>
        <w:rPr>
          <w:rFonts w:hint="eastAsia" w:ascii="宋体" w:hAnsi="宋体" w:eastAsia="宋体" w:cs="宋体"/>
        </w:rPr>
        <w:t xml:space="preserve"> </w:t>
      </w:r>
      <w:r>
        <w:rPr>
          <w:rFonts w:hint="eastAsia" w:ascii="宋体" w:hAnsi="宋体" w:eastAsia="宋体" w:cs="宋体"/>
          <w:lang w:val="zh-CN"/>
        </w:rPr>
        <w:t>评标标准</w:t>
      </w:r>
      <w:r>
        <w:tab/>
      </w:r>
      <w:r>
        <w:fldChar w:fldCharType="begin"/>
      </w:r>
      <w:r>
        <w:instrText xml:space="preserve"> PAGEREF _Toc811 </w:instrText>
      </w:r>
      <w:r>
        <w:fldChar w:fldCharType="separate"/>
      </w:r>
      <w:r>
        <w:t>82</w:t>
      </w:r>
      <w:r>
        <w:fldChar w:fldCharType="end"/>
      </w:r>
      <w:r>
        <w:rPr>
          <w:rFonts w:hint="eastAsia" w:ascii="宋体" w:hAnsi="宋体" w:eastAsia="宋体" w:cs="宋体"/>
          <w:kern w:val="0"/>
        </w:rPr>
        <w:fldChar w:fldCharType="end"/>
      </w:r>
    </w:p>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rPr>
        <w:fldChar w:fldCharType="end"/>
      </w:r>
    </w:p>
    <w:p>
      <w:pPr>
        <w:autoSpaceDE w:val="0"/>
        <w:autoSpaceDN w:val="0"/>
        <w:adjustRightInd w:val="0"/>
        <w:spacing w:line="360" w:lineRule="auto"/>
        <w:jc w:val="center"/>
        <w:outlineLvl w:val="0"/>
        <w:rPr>
          <w:rFonts w:ascii="宋体" w:hAnsi="宋体" w:eastAsia="宋体" w:cs="宋体"/>
          <w:b/>
          <w:bCs/>
          <w:kern w:val="0"/>
          <w:sz w:val="36"/>
          <w:szCs w:val="36"/>
        </w:rPr>
      </w:pPr>
      <w:r>
        <w:rPr>
          <w:rFonts w:hint="eastAsia" w:ascii="宋体" w:hAnsi="宋体" w:eastAsia="宋体" w:cs="宋体"/>
          <w:kern w:val="0"/>
          <w:sz w:val="24"/>
        </w:rPr>
        <w:br w:type="page"/>
      </w:r>
      <w:bookmarkStart w:id="0" w:name="_Toc994"/>
      <w:bookmarkStart w:id="1" w:name="_Toc2879"/>
      <w:bookmarkStart w:id="2" w:name="_Toc32059"/>
      <w:bookmarkStart w:id="3" w:name="_Toc26876"/>
      <w:r>
        <w:rPr>
          <w:rFonts w:hint="eastAsia" w:ascii="宋体" w:hAnsi="宋体" w:eastAsia="宋体" w:cs="宋体"/>
          <w:b/>
          <w:bCs/>
          <w:kern w:val="0"/>
          <w:sz w:val="36"/>
          <w:szCs w:val="36"/>
          <w:lang w:val="zh-CN"/>
        </w:rPr>
        <w:t>第一章</w:t>
      </w:r>
      <w:r>
        <w:rPr>
          <w:rFonts w:hint="eastAsia" w:ascii="宋体" w:hAnsi="宋体" w:eastAsia="宋体" w:cs="宋体"/>
          <w:b/>
          <w:bCs/>
          <w:kern w:val="0"/>
          <w:sz w:val="36"/>
          <w:szCs w:val="36"/>
        </w:rPr>
        <w:t xml:space="preserve"> </w:t>
      </w:r>
      <w:r>
        <w:rPr>
          <w:rFonts w:hint="eastAsia" w:ascii="宋体" w:hAnsi="宋体" w:eastAsia="宋体" w:cs="宋体"/>
          <w:b/>
          <w:bCs/>
          <w:kern w:val="0"/>
          <w:sz w:val="36"/>
          <w:szCs w:val="36"/>
          <w:lang w:val="zh-CN"/>
        </w:rPr>
        <w:t>投标邀请</w:t>
      </w:r>
      <w:bookmarkEnd w:id="0"/>
      <w:bookmarkEnd w:id="1"/>
      <w:bookmarkEnd w:id="2"/>
      <w:bookmarkEnd w:id="3"/>
    </w:p>
    <w:p>
      <w:pPr>
        <w:tabs>
          <w:tab w:val="left" w:pos="1440"/>
        </w:tabs>
        <w:autoSpaceDE w:val="0"/>
        <w:autoSpaceDN w:val="0"/>
        <w:adjustRightInd w:val="0"/>
        <w:spacing w:line="360" w:lineRule="auto"/>
        <w:ind w:right="-63" w:firstLine="480" w:firstLineChars="200"/>
        <w:rPr>
          <w:rFonts w:ascii="宋体" w:hAnsi="宋体" w:eastAsia="宋体" w:cs="宋体"/>
          <w:sz w:val="24"/>
          <w:lang w:val="zh-CN"/>
        </w:rPr>
      </w:pPr>
      <w:r>
        <w:rPr>
          <w:rFonts w:hint="eastAsia" w:ascii="宋体" w:hAnsi="宋体" w:eastAsia="宋体" w:cs="宋体"/>
          <w:kern w:val="0"/>
          <w:sz w:val="24"/>
          <w:lang w:val="zh-CN"/>
        </w:rPr>
        <w:t>东方国际招标有限责任公司受</w:t>
      </w:r>
      <w:r>
        <w:rPr>
          <w:rFonts w:hint="eastAsia" w:ascii="宋体" w:hAnsi="宋体" w:eastAsia="宋体" w:cs="宋体"/>
          <w:sz w:val="24"/>
          <w:lang w:val="zh-CN"/>
        </w:rPr>
        <w:t>南方海洋科学与工程广东省实验室（广州）</w:t>
      </w:r>
      <w:r>
        <w:rPr>
          <w:rFonts w:hint="eastAsia" w:ascii="宋体" w:hAnsi="宋体" w:eastAsia="宋体" w:cs="宋体"/>
          <w:kern w:val="0"/>
          <w:sz w:val="24"/>
          <w:lang w:val="zh-CN"/>
        </w:rPr>
        <w:t>委托，根据《中华人民共和国政府采购法》等有关规定，现对</w:t>
      </w:r>
      <w:r>
        <w:rPr>
          <w:rFonts w:hint="eastAsia" w:ascii="宋体" w:hAnsi="宋体" w:eastAsia="宋体" w:cs="宋体"/>
          <w:sz w:val="24"/>
          <w:lang w:val="zh-CN"/>
        </w:rPr>
        <w:t>南方海洋科学与工程广东省实验室（广州）2019-2020年智慧办公平台开发</w:t>
      </w:r>
      <w:r>
        <w:rPr>
          <w:rFonts w:hint="eastAsia" w:ascii="宋体" w:hAnsi="宋体" w:eastAsia="宋体" w:cs="宋体"/>
          <w:kern w:val="0"/>
          <w:sz w:val="24"/>
        </w:rPr>
        <w:t>采购项目</w:t>
      </w:r>
      <w:r>
        <w:rPr>
          <w:rFonts w:hint="eastAsia" w:ascii="宋体" w:hAnsi="宋体" w:eastAsia="宋体" w:cs="宋体"/>
          <w:kern w:val="0"/>
          <w:sz w:val="24"/>
          <w:lang w:val="zh-CN"/>
        </w:rPr>
        <w:t>进行公开招标，欢迎合格的供应商前来投标。</w:t>
      </w:r>
    </w:p>
    <w:p>
      <w:pPr>
        <w:autoSpaceDE w:val="0"/>
        <w:autoSpaceDN w:val="0"/>
        <w:adjustRightInd w:val="0"/>
        <w:spacing w:line="360" w:lineRule="auto"/>
        <w:jc w:val="left"/>
        <w:rPr>
          <w:rFonts w:ascii="宋体" w:hAnsi="宋体" w:eastAsia="宋体" w:cs="宋体"/>
          <w:b/>
          <w:bCs/>
          <w:kern w:val="0"/>
          <w:sz w:val="24"/>
        </w:rPr>
      </w:pPr>
      <w:r>
        <w:rPr>
          <w:rFonts w:hint="eastAsia" w:ascii="宋体" w:hAnsi="宋体" w:eastAsia="宋体" w:cs="宋体"/>
          <w:b/>
          <w:bCs/>
          <w:kern w:val="0"/>
          <w:sz w:val="24"/>
          <w:lang w:val="zh-CN"/>
        </w:rPr>
        <w:t>一、招标项目名称、数量、简要技术要求</w:t>
      </w:r>
    </w:p>
    <w:p>
      <w:pPr>
        <w:tabs>
          <w:tab w:val="left" w:pos="1440"/>
        </w:tabs>
        <w:autoSpaceDE w:val="0"/>
        <w:autoSpaceDN w:val="0"/>
        <w:adjustRightInd w:val="0"/>
        <w:spacing w:line="360" w:lineRule="auto"/>
        <w:ind w:right="-63" w:firstLine="480" w:firstLineChars="200"/>
        <w:rPr>
          <w:rFonts w:ascii="宋体" w:hAnsi="宋体" w:eastAsia="宋体" w:cs="宋体"/>
          <w:sz w:val="24"/>
          <w:lang w:val="zh-CN"/>
        </w:rPr>
      </w:pPr>
      <w:r>
        <w:rPr>
          <w:rFonts w:hint="eastAsia" w:ascii="宋体" w:hAnsi="宋体" w:eastAsia="宋体" w:cs="宋体"/>
          <w:kern w:val="0"/>
          <w:sz w:val="24"/>
          <w:lang w:val="zh-CN"/>
        </w:rPr>
        <w:t>项目名称：</w:t>
      </w:r>
      <w:r>
        <w:rPr>
          <w:rFonts w:hint="eastAsia" w:ascii="宋体" w:hAnsi="宋体" w:eastAsia="宋体" w:cs="宋体"/>
          <w:sz w:val="24"/>
          <w:lang w:val="zh-CN"/>
        </w:rPr>
        <w:t>南方海洋科学与工程广东省实验室（广州）2019-2020年智慧办公平台开发</w:t>
      </w:r>
      <w:r>
        <w:rPr>
          <w:rFonts w:hint="eastAsia" w:ascii="宋体" w:hAnsi="宋体" w:eastAsia="宋体" w:cs="宋体"/>
          <w:kern w:val="0"/>
          <w:sz w:val="24"/>
        </w:rPr>
        <w:t>采购项目</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项目编号：OITC-G190350190</w:t>
      </w:r>
    </w:p>
    <w:tbl>
      <w:tblPr>
        <w:tblStyle w:val="20"/>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63"/>
        <w:gridCol w:w="866"/>
        <w:gridCol w:w="1586"/>
        <w:gridCol w:w="1875"/>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rPr>
            </w:pPr>
            <w:r>
              <w:rPr>
                <w:rFonts w:hint="eastAsia" w:ascii="宋体" w:hAnsi="宋体" w:eastAsia="宋体" w:cs="宋体"/>
                <w:b/>
                <w:sz w:val="24"/>
              </w:rPr>
              <w:t>包号</w:t>
            </w:r>
          </w:p>
        </w:tc>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rPr>
            </w:pPr>
            <w:r>
              <w:rPr>
                <w:rFonts w:hint="eastAsia" w:ascii="宋体" w:hAnsi="宋体" w:eastAsia="宋体" w:cs="宋体"/>
                <w:b/>
                <w:sz w:val="24"/>
              </w:rPr>
              <w:t>采购项目内容</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sz w:val="24"/>
              </w:rPr>
              <w:t>数量</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ind w:right="-34"/>
              <w:jc w:val="center"/>
              <w:textAlignment w:val="bottom"/>
              <w:rPr>
                <w:rFonts w:ascii="宋体" w:hAnsi="宋体" w:eastAsia="宋体" w:cs="宋体"/>
                <w:b/>
                <w:color w:val="000000"/>
                <w:szCs w:val="21"/>
              </w:rPr>
            </w:pPr>
            <w:r>
              <w:rPr>
                <w:rFonts w:hint="eastAsia" w:ascii="宋体" w:hAnsi="宋体" w:eastAsia="宋体" w:cs="宋体"/>
                <w:b/>
                <w:color w:val="000000"/>
                <w:szCs w:val="21"/>
              </w:rPr>
              <w:t>是否允许采购进口产品</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ind w:right="-34"/>
              <w:jc w:val="center"/>
              <w:textAlignment w:val="bottom"/>
              <w:rPr>
                <w:rFonts w:ascii="宋体" w:hAnsi="宋体" w:eastAsia="宋体" w:cs="宋体"/>
                <w:b/>
                <w:color w:val="000000"/>
                <w:szCs w:val="21"/>
              </w:rPr>
            </w:pPr>
            <w:r>
              <w:rPr>
                <w:rFonts w:hint="eastAsia" w:ascii="宋体" w:hAnsi="宋体" w:eastAsia="宋体" w:cs="宋体"/>
                <w:b/>
                <w:color w:val="000000"/>
                <w:szCs w:val="21"/>
              </w:rPr>
              <w:t>服务期</w:t>
            </w:r>
          </w:p>
        </w:tc>
        <w:tc>
          <w:tcPr>
            <w:tcW w:w="2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项目预算(人民币）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0" w:hRule="atLeast"/>
          <w:jc w:val="center"/>
        </w:trPr>
        <w:tc>
          <w:tcPr>
            <w:tcW w:w="739" w:type="dxa"/>
            <w:tcBorders>
              <w:top w:val="single" w:color="auto" w:sz="4" w:space="0"/>
              <w:left w:val="single" w:color="auto" w:sz="4" w:space="0"/>
              <w:right w:val="single" w:color="auto" w:sz="4" w:space="0"/>
            </w:tcBorders>
            <w:vAlign w:val="center"/>
          </w:tcPr>
          <w:p>
            <w:pPr>
              <w:jc w:val="center"/>
              <w:rPr>
                <w:rFonts w:ascii="宋体" w:hAnsi="宋体" w:eastAsia="宋体" w:cs="宋体"/>
                <w:sz w:val="24"/>
                <w:lang w:val="zh-CN"/>
              </w:rPr>
            </w:pPr>
            <w:r>
              <w:rPr>
                <w:rFonts w:hint="eastAsia" w:ascii="宋体" w:hAnsi="宋体" w:eastAsia="宋体" w:cs="宋体"/>
                <w:sz w:val="24"/>
                <w:lang w:val="zh-CN"/>
              </w:rPr>
              <w:t>1</w:t>
            </w:r>
          </w:p>
        </w:tc>
        <w:tc>
          <w:tcPr>
            <w:tcW w:w="2163" w:type="dxa"/>
            <w:tcBorders>
              <w:top w:val="single" w:color="auto" w:sz="4" w:space="0"/>
              <w:left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lang w:val="zh-CN"/>
              </w:rPr>
              <w:t>2019-2020年智慧办公平台开发</w:t>
            </w:r>
          </w:p>
        </w:tc>
        <w:tc>
          <w:tcPr>
            <w:tcW w:w="866" w:type="dxa"/>
            <w:tcBorders>
              <w:top w:val="single" w:color="auto" w:sz="4" w:space="0"/>
              <w:left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1项</w:t>
            </w:r>
          </w:p>
        </w:tc>
        <w:tc>
          <w:tcPr>
            <w:tcW w:w="1586" w:type="dxa"/>
            <w:tcBorders>
              <w:top w:val="single" w:color="auto" w:sz="4" w:space="0"/>
              <w:left w:val="single" w:color="auto" w:sz="4" w:space="0"/>
              <w:right w:val="single" w:color="auto" w:sz="4" w:space="0"/>
            </w:tcBorders>
            <w:vAlign w:val="center"/>
          </w:tcPr>
          <w:p>
            <w:pPr>
              <w:widowControl/>
              <w:tabs>
                <w:tab w:val="left" w:pos="-360"/>
              </w:tabs>
              <w:ind w:right="-34"/>
              <w:jc w:val="center"/>
              <w:textAlignment w:val="bottom"/>
              <w:rPr>
                <w:rFonts w:ascii="宋体" w:hAnsi="宋体" w:eastAsia="宋体" w:cs="宋体"/>
                <w:color w:val="000000"/>
                <w:sz w:val="24"/>
              </w:rPr>
            </w:pPr>
            <w:r>
              <w:rPr>
                <w:rFonts w:hint="eastAsia" w:ascii="宋体" w:hAnsi="宋体" w:eastAsia="宋体" w:cs="宋体"/>
                <w:color w:val="000000"/>
                <w:sz w:val="24"/>
              </w:rPr>
              <w:t>否</w:t>
            </w:r>
          </w:p>
        </w:tc>
        <w:tc>
          <w:tcPr>
            <w:tcW w:w="1875" w:type="dxa"/>
            <w:tcBorders>
              <w:top w:val="single" w:color="auto" w:sz="4" w:space="0"/>
              <w:left w:val="single" w:color="auto" w:sz="4" w:space="0"/>
              <w:right w:val="single" w:color="auto" w:sz="4" w:space="0"/>
            </w:tcBorders>
            <w:vAlign w:val="center"/>
          </w:tcPr>
          <w:p>
            <w:pPr>
              <w:widowControl/>
              <w:tabs>
                <w:tab w:val="left" w:pos="-360"/>
              </w:tabs>
              <w:ind w:right="-34"/>
              <w:jc w:val="center"/>
              <w:textAlignment w:val="bottom"/>
              <w:rPr>
                <w:rFonts w:ascii="宋体" w:hAnsi="宋体" w:eastAsia="宋体" w:cs="宋体"/>
                <w:color w:val="000000"/>
                <w:sz w:val="24"/>
              </w:rPr>
            </w:pPr>
            <w:r>
              <w:rPr>
                <w:rFonts w:hint="eastAsia" w:ascii="宋体" w:hAnsi="宋体" w:eastAsia="宋体" w:cs="宋体"/>
                <w:color w:val="000000"/>
                <w:sz w:val="24"/>
              </w:rPr>
              <w:t>1年</w:t>
            </w:r>
          </w:p>
        </w:tc>
        <w:tc>
          <w:tcPr>
            <w:tcW w:w="2451"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150万元</w:t>
            </w:r>
          </w:p>
        </w:tc>
      </w:tr>
    </w:tbl>
    <w:p>
      <w:pPr>
        <w:autoSpaceDE w:val="0"/>
        <w:autoSpaceDN w:val="0"/>
        <w:adjustRightInd w:val="0"/>
        <w:spacing w:line="360" w:lineRule="auto"/>
        <w:jc w:val="left"/>
        <w:rPr>
          <w:rFonts w:ascii="宋体" w:hAnsi="宋体" w:eastAsia="宋体" w:cs="宋体"/>
          <w:b/>
          <w:bCs/>
          <w:kern w:val="0"/>
          <w:sz w:val="24"/>
        </w:rPr>
      </w:pPr>
      <w:r>
        <w:rPr>
          <w:rFonts w:hint="eastAsia" w:ascii="宋体" w:hAnsi="宋体" w:eastAsia="宋体" w:cs="宋体"/>
          <w:b/>
          <w:bCs/>
          <w:kern w:val="0"/>
          <w:sz w:val="24"/>
          <w:lang w:val="zh-CN"/>
        </w:rPr>
        <w:t>二、投标供应商资格要求</w:t>
      </w:r>
    </w:p>
    <w:p>
      <w:pPr>
        <w:widowControl/>
        <w:numPr>
          <w:ilvl w:val="0"/>
          <w:numId w:val="2"/>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sz w:val="24"/>
        </w:rPr>
      </w:pPr>
      <w:r>
        <w:rPr>
          <w:rFonts w:hint="eastAsia" w:ascii="宋体" w:hAnsi="宋体" w:eastAsia="宋体" w:cs="宋体"/>
          <w:sz w:val="24"/>
        </w:rPr>
        <w:t>符合“《中华人民共和国政府采购法》第二十二条要求” ；</w:t>
      </w:r>
    </w:p>
    <w:p>
      <w:pPr>
        <w:widowControl/>
        <w:numPr>
          <w:ilvl w:val="0"/>
          <w:numId w:val="2"/>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在中华人民共和国境内依法注册的，具有独立承担民事责任能力，遵守国家法律法规，具有良好信誉，具有履行合同能力和良好的履行合同的记录，具有良好资金、财务状况的法人实体；</w:t>
      </w:r>
    </w:p>
    <w:p>
      <w:pPr>
        <w:widowControl/>
        <w:numPr>
          <w:ilvl w:val="0"/>
          <w:numId w:val="2"/>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为本项目提供整体设计、规范编制或者项目管理、监理、检测等服务的供应商，不得参加本项目投标；</w:t>
      </w:r>
    </w:p>
    <w:p>
      <w:pPr>
        <w:widowControl/>
        <w:numPr>
          <w:ilvl w:val="0"/>
          <w:numId w:val="2"/>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投标单位负责人为同一人或者存在直接控股、管理关系的不同供应商，不得参加同一合同项下的政府采购活动；</w:t>
      </w:r>
    </w:p>
    <w:p>
      <w:pPr>
        <w:numPr>
          <w:ilvl w:val="0"/>
          <w:numId w:val="2"/>
        </w:numPr>
        <w:tabs>
          <w:tab w:val="left" w:pos="900"/>
          <w:tab w:val="left" w:pos="8640"/>
          <w:tab w:val="clear" w:pos="1896"/>
        </w:tabs>
        <w:adjustRightInd w:val="0"/>
        <w:snapToGrid w:val="0"/>
        <w:spacing w:line="360" w:lineRule="auto"/>
        <w:ind w:left="1019" w:leftChars="171" w:hanging="540" w:hangingChars="225"/>
        <w:rPr>
          <w:rFonts w:ascii="宋体" w:hAnsi="宋体" w:eastAsia="宋体" w:cs="宋体"/>
          <w:sz w:val="24"/>
        </w:rPr>
      </w:pPr>
      <w:r>
        <w:rPr>
          <w:rFonts w:hint="eastAsia" w:ascii="宋体" w:hAnsi="宋体" w:eastAsia="宋体" w:cs="宋体"/>
          <w:sz w:val="24"/>
        </w:rPr>
        <w:t>按本投标邀请的规定获取招标文件；</w:t>
      </w:r>
    </w:p>
    <w:p>
      <w:pPr>
        <w:widowControl/>
        <w:numPr>
          <w:ilvl w:val="0"/>
          <w:numId w:val="2"/>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sz w:val="24"/>
        </w:rPr>
        <w:t>本项目不接受联合体投标；</w:t>
      </w:r>
    </w:p>
    <w:p>
      <w:pPr>
        <w:widowControl/>
        <w:numPr>
          <w:ilvl w:val="0"/>
          <w:numId w:val="2"/>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 xml:space="preserve">投标人不得为列入失信被执行人、重大税收违法案件当事人名单、政府采购严重违法失信行为记录名单的供应商。 </w:t>
      </w:r>
    </w:p>
    <w:p>
      <w:pPr>
        <w:tabs>
          <w:tab w:val="left" w:pos="900"/>
          <w:tab w:val="left" w:pos="8640"/>
        </w:tabs>
        <w:autoSpaceDE w:val="0"/>
        <w:autoSpaceDN w:val="0"/>
        <w:adjustRightInd w:val="0"/>
        <w:spacing w:line="360" w:lineRule="auto"/>
        <w:ind w:firstLine="426" w:firstLineChars="177"/>
        <w:rPr>
          <w:rFonts w:ascii="宋体" w:hAnsi="宋体" w:eastAsia="宋体" w:cs="宋体"/>
          <w:b/>
          <w:sz w:val="24"/>
        </w:rPr>
      </w:pPr>
      <w:r>
        <w:rPr>
          <w:rFonts w:hint="eastAsia" w:ascii="宋体" w:hAnsi="宋体" w:eastAsia="宋体" w:cs="宋体"/>
          <w:b/>
          <w:sz w:val="24"/>
        </w:rPr>
        <w:t>注1：</w:t>
      </w:r>
    </w:p>
    <w:p>
      <w:pPr>
        <w:tabs>
          <w:tab w:val="left" w:pos="900"/>
          <w:tab w:val="left" w:pos="8640"/>
        </w:tabs>
        <w:autoSpaceDE w:val="0"/>
        <w:autoSpaceDN w:val="0"/>
        <w:adjustRightInd w:val="0"/>
        <w:spacing w:line="360" w:lineRule="auto"/>
        <w:ind w:firstLine="424" w:firstLineChars="177"/>
        <w:rPr>
          <w:rFonts w:ascii="宋体" w:hAnsi="宋体" w:eastAsia="宋体" w:cs="宋体"/>
          <w:sz w:val="24"/>
        </w:rPr>
      </w:pPr>
      <w:r>
        <w:rPr>
          <w:rFonts w:hint="eastAsia" w:ascii="宋体" w:hAnsi="宋体" w:eastAsia="宋体" w:cs="宋体"/>
          <w:sz w:val="24"/>
        </w:rPr>
        <w:t>1）信用信息查询渠道：“信用中国”网站（</w:t>
      </w:r>
      <w:r>
        <w:fldChar w:fldCharType="begin"/>
      </w:r>
      <w:r>
        <w:instrText xml:space="preserve"> HYPERLINK "file:///D:\\18-1111111\\海洋所---物业---8.31上午\\www.creditchina.gov.cn" </w:instrText>
      </w:r>
      <w: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）、中国政府采购网（</w:t>
      </w:r>
      <w:r>
        <w:fldChar w:fldCharType="begin"/>
      </w:r>
      <w:r>
        <w:instrText xml:space="preserve"> HYPERLINK "file:///D:\\18-1111111\\海洋所---物业---8.31上午\\www.ccgp.gov.cn" </w:instrText>
      </w:r>
      <w:r>
        <w:fldChar w:fldCharType="separate"/>
      </w:r>
      <w:r>
        <w:rPr>
          <w:rFonts w:hint="eastAsia" w:ascii="宋体" w:hAnsi="宋体" w:eastAsia="宋体" w:cs="宋体"/>
          <w:sz w:val="24"/>
        </w:rPr>
        <w:t>www.ccgp.gov.cn</w:t>
      </w:r>
      <w:r>
        <w:rPr>
          <w:rFonts w:hint="eastAsia" w:ascii="宋体" w:hAnsi="宋体" w:eastAsia="宋体" w:cs="宋体"/>
          <w:sz w:val="24"/>
        </w:rPr>
        <w:fldChar w:fldCharType="end"/>
      </w:r>
      <w:r>
        <w:rPr>
          <w:rFonts w:hint="eastAsia" w:ascii="宋体" w:hAnsi="宋体" w:eastAsia="宋体" w:cs="宋体"/>
          <w:sz w:val="24"/>
        </w:rPr>
        <w:t>）等。</w:t>
      </w:r>
    </w:p>
    <w:p>
      <w:pPr>
        <w:tabs>
          <w:tab w:val="left" w:pos="900"/>
          <w:tab w:val="left" w:pos="8640"/>
        </w:tabs>
        <w:autoSpaceDE w:val="0"/>
        <w:autoSpaceDN w:val="0"/>
        <w:adjustRightInd w:val="0"/>
        <w:spacing w:line="360" w:lineRule="auto"/>
        <w:ind w:firstLine="424" w:firstLineChars="177"/>
        <w:rPr>
          <w:rFonts w:ascii="宋体" w:hAnsi="宋体" w:eastAsia="宋体" w:cs="宋体"/>
          <w:sz w:val="24"/>
        </w:rPr>
      </w:pPr>
      <w:r>
        <w:rPr>
          <w:rFonts w:hint="eastAsia" w:ascii="宋体" w:hAnsi="宋体" w:eastAsia="宋体" w:cs="宋体"/>
          <w:sz w:val="24"/>
        </w:rPr>
        <w:t>2）信用信息查询截止时点：同投标截止期，即查询投标人截止到投标截止期的信用信息记录。</w:t>
      </w:r>
    </w:p>
    <w:p>
      <w:pPr>
        <w:tabs>
          <w:tab w:val="left" w:pos="900"/>
          <w:tab w:val="left" w:pos="8640"/>
        </w:tabs>
        <w:autoSpaceDE w:val="0"/>
        <w:autoSpaceDN w:val="0"/>
        <w:adjustRightInd w:val="0"/>
        <w:spacing w:line="360" w:lineRule="auto"/>
        <w:ind w:firstLine="424" w:firstLineChars="177"/>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tabs>
          <w:tab w:val="left" w:pos="900"/>
          <w:tab w:val="left" w:pos="8640"/>
        </w:tabs>
        <w:autoSpaceDE w:val="0"/>
        <w:autoSpaceDN w:val="0"/>
        <w:adjustRightInd w:val="0"/>
        <w:spacing w:line="360" w:lineRule="auto"/>
        <w:ind w:firstLine="424" w:firstLineChars="177"/>
        <w:rPr>
          <w:rFonts w:ascii="宋体" w:hAnsi="宋体" w:eastAsia="宋体" w:cs="宋体"/>
          <w:sz w:val="24"/>
        </w:rPr>
      </w:pPr>
      <w:r>
        <w:rPr>
          <w:rFonts w:hint="eastAsia" w:ascii="宋体" w:hAnsi="宋体" w:eastAsia="宋体" w:cs="宋体"/>
          <w:sz w:val="24"/>
        </w:rPr>
        <w:t>4）信用信息的使用规则：如投标人为“信用中国”网站（</w:t>
      </w:r>
      <w:r>
        <w:fldChar w:fldCharType="begin"/>
      </w:r>
      <w:r>
        <w:instrText xml:space="preserve"> HYPERLINK "file:///D:\\18-1111111\\海洋所---物业---8.31上午\\www.creditchina.gov.cn" </w:instrText>
      </w:r>
      <w: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）中列入失信被执行人或重大税收违法案件当事人名单的供应商，或为中国政府采购网（</w:t>
      </w:r>
      <w:r>
        <w:fldChar w:fldCharType="begin"/>
      </w:r>
      <w:r>
        <w:instrText xml:space="preserve"> HYPERLINK "file:///D:\\18-1111111\\海洋所---物业---8.31上午\\www.ccgp.gov.cn" </w:instrText>
      </w:r>
      <w:r>
        <w:fldChar w:fldCharType="separate"/>
      </w:r>
      <w:r>
        <w:rPr>
          <w:rFonts w:hint="eastAsia" w:ascii="宋体" w:hAnsi="宋体" w:eastAsia="宋体" w:cs="宋体"/>
          <w:sz w:val="24"/>
        </w:rPr>
        <w:t>www.ccgp.gov.cn</w:t>
      </w:r>
      <w:r>
        <w:rPr>
          <w:rFonts w:hint="eastAsia" w:ascii="宋体" w:hAnsi="宋体" w:eastAsia="宋体" w:cs="宋体"/>
          <w:sz w:val="24"/>
        </w:rPr>
        <w:fldChar w:fldCharType="end"/>
      </w:r>
      <w:r>
        <w:rPr>
          <w:rFonts w:hint="eastAsia" w:ascii="宋体" w:hAnsi="宋体" w:eastAsia="宋体" w:cs="宋体"/>
          <w:sz w:val="24"/>
        </w:rPr>
        <w:t>）政府采购严重违法失信行为记录名单中被财政部门禁止参加政府采购活动的供应商，则其投标将被拒绝。</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b/>
          <w:bCs/>
          <w:kern w:val="0"/>
          <w:sz w:val="24"/>
        </w:rPr>
        <w:t>三、招标文件的发售时间及地点等：</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预算金额：</w:t>
      </w:r>
      <w:r>
        <w:rPr>
          <w:rFonts w:hint="eastAsia" w:ascii="宋体" w:hAnsi="宋体" w:eastAsia="宋体" w:cs="宋体"/>
          <w:kern w:val="0"/>
          <w:sz w:val="24"/>
          <w:highlight w:val="none"/>
          <w:lang w:val="en-US" w:eastAsia="zh-CN"/>
        </w:rPr>
        <w:t>150</w:t>
      </w:r>
      <w:r>
        <w:rPr>
          <w:rFonts w:hint="eastAsia" w:ascii="宋体" w:hAnsi="宋体" w:eastAsia="宋体" w:cs="宋体"/>
          <w:kern w:val="0"/>
          <w:sz w:val="24"/>
          <w:highlight w:val="none"/>
        </w:rPr>
        <w:t>万元（人</w:t>
      </w:r>
      <w:r>
        <w:rPr>
          <w:rFonts w:hint="eastAsia" w:ascii="宋体" w:hAnsi="宋体" w:eastAsia="宋体" w:cs="宋体"/>
          <w:kern w:val="0"/>
          <w:sz w:val="24"/>
        </w:rPr>
        <w:t>民币）</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时间：2019年7月</w:t>
      </w:r>
      <w:r>
        <w:rPr>
          <w:rFonts w:hint="eastAsia" w:ascii="宋体" w:hAnsi="宋体" w:eastAsia="宋体" w:cs="宋体"/>
          <w:kern w:val="0"/>
          <w:sz w:val="24"/>
          <w:lang w:val="en-US" w:eastAsia="zh-CN"/>
        </w:rPr>
        <w:t>22</w:t>
      </w:r>
      <w:r>
        <w:rPr>
          <w:rFonts w:hint="eastAsia" w:ascii="宋体" w:hAnsi="宋体" w:eastAsia="宋体" w:cs="宋体"/>
          <w:kern w:val="0"/>
          <w:sz w:val="24"/>
        </w:rPr>
        <w:t>日 09:00 至2019年7月</w:t>
      </w:r>
      <w:r>
        <w:rPr>
          <w:rFonts w:hint="eastAsia" w:ascii="宋体" w:hAnsi="宋体" w:eastAsia="宋体" w:cs="宋体"/>
          <w:kern w:val="0"/>
          <w:sz w:val="24"/>
          <w:lang w:val="en-US" w:eastAsia="zh-CN"/>
        </w:rPr>
        <w:t>29</w:t>
      </w:r>
      <w:r>
        <w:rPr>
          <w:rFonts w:hint="eastAsia" w:ascii="宋体" w:hAnsi="宋体" w:eastAsia="宋体" w:cs="宋体"/>
          <w:kern w:val="0"/>
          <w:sz w:val="24"/>
        </w:rPr>
        <w:t>日 17:00</w:t>
      </w:r>
      <w:r>
        <w:rPr>
          <w:rFonts w:hint="eastAsia" w:ascii="宋体" w:hAnsi="宋体" w:eastAsia="宋体" w:cs="宋体"/>
          <w:sz w:val="24"/>
        </w:rPr>
        <w:t>(双休日及法定节假日</w:t>
      </w:r>
      <w:r>
        <w:rPr>
          <w:rFonts w:hint="eastAsia" w:ascii="宋体" w:hAnsi="宋体" w:eastAsia="宋体" w:cs="宋体"/>
          <w:kern w:val="0"/>
          <w:sz w:val="24"/>
        </w:rPr>
        <w:t>除外)</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地点：</w:t>
      </w:r>
      <w:r>
        <w:fldChar w:fldCharType="begin"/>
      </w:r>
      <w:r>
        <w:instrText xml:space="preserve"> HYPERLINK "http://www.o-science.com" </w:instrText>
      </w:r>
      <w:r>
        <w:fldChar w:fldCharType="separate"/>
      </w:r>
      <w:r>
        <w:rPr>
          <w:rStyle w:val="25"/>
          <w:rFonts w:hint="eastAsia" w:ascii="宋体" w:hAnsi="宋体" w:eastAsia="宋体" w:cs="宋体"/>
          <w:kern w:val="0"/>
          <w:sz w:val="24"/>
        </w:rPr>
        <w:t>www.o-science.com</w:t>
      </w:r>
      <w:r>
        <w:rPr>
          <w:rStyle w:val="25"/>
          <w:rFonts w:hint="eastAsia" w:ascii="宋体" w:hAnsi="宋体" w:eastAsia="宋体" w:cs="宋体"/>
          <w:kern w:val="0"/>
          <w:sz w:val="24"/>
        </w:rPr>
        <w:fldChar w:fldCharType="end"/>
      </w:r>
      <w:r>
        <w:rPr>
          <w:rFonts w:hint="eastAsia" w:ascii="宋体" w:hAnsi="宋体" w:eastAsia="宋体" w:cs="宋体"/>
          <w:kern w:val="0"/>
          <w:sz w:val="24"/>
        </w:rPr>
        <w:t>；</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招标文件售价：￥600.0 元，本公告包含的招标文件售价总和</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招标文件获取方式：登录东方在线www.o-science.com注册并购买。</w:t>
      </w:r>
    </w:p>
    <w:p>
      <w:pPr>
        <w:widowControl/>
        <w:adjustRightInd w:val="0"/>
        <w:snapToGrid w:val="0"/>
        <w:spacing w:before="468" w:beforeLines="150" w:after="100" w:afterAutospacing="1" w:line="360" w:lineRule="auto"/>
        <w:jc w:val="left"/>
        <w:rPr>
          <w:rFonts w:ascii="宋体" w:hAnsi="宋体" w:eastAsia="宋体" w:cs="宋体"/>
          <w:kern w:val="0"/>
          <w:sz w:val="24"/>
        </w:rPr>
      </w:pPr>
      <w:r>
        <w:rPr>
          <w:rFonts w:hint="eastAsia" w:ascii="宋体" w:hAnsi="宋体" w:eastAsia="宋体" w:cs="宋体"/>
          <w:b/>
          <w:bCs/>
          <w:kern w:val="0"/>
          <w:sz w:val="24"/>
        </w:rPr>
        <w:t>四、投标截止时间：</w:t>
      </w:r>
      <w:r>
        <w:rPr>
          <w:rFonts w:hint="eastAsia" w:ascii="宋体" w:hAnsi="宋体" w:eastAsia="宋体" w:cs="宋体"/>
          <w:kern w:val="0"/>
          <w:sz w:val="24"/>
        </w:rPr>
        <w:t>2019年8月</w:t>
      </w:r>
      <w:r>
        <w:rPr>
          <w:rFonts w:hint="eastAsia" w:ascii="宋体" w:hAnsi="宋体" w:eastAsia="宋体" w:cs="宋体"/>
          <w:kern w:val="0"/>
          <w:sz w:val="24"/>
          <w:lang w:val="en-US" w:eastAsia="zh-CN"/>
        </w:rPr>
        <w:t>12</w:t>
      </w:r>
      <w:r>
        <w:rPr>
          <w:rFonts w:hint="eastAsia" w:ascii="宋体" w:hAnsi="宋体" w:eastAsia="宋体" w:cs="宋体"/>
          <w:kern w:val="0"/>
          <w:sz w:val="24"/>
        </w:rPr>
        <w:t>日14:30</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b/>
          <w:bCs/>
          <w:kern w:val="0"/>
          <w:sz w:val="24"/>
        </w:rPr>
        <w:t>五、开标时间：</w:t>
      </w:r>
      <w:r>
        <w:rPr>
          <w:rFonts w:hint="eastAsia" w:ascii="宋体" w:hAnsi="宋体" w:eastAsia="宋体" w:cs="宋体"/>
          <w:kern w:val="0"/>
          <w:sz w:val="24"/>
        </w:rPr>
        <w:t>2019年8月</w:t>
      </w:r>
      <w:r>
        <w:rPr>
          <w:rFonts w:hint="eastAsia" w:ascii="宋体" w:hAnsi="宋体" w:eastAsia="宋体" w:cs="宋体"/>
          <w:kern w:val="0"/>
          <w:sz w:val="24"/>
          <w:lang w:val="en-US" w:eastAsia="zh-CN"/>
        </w:rPr>
        <w:t>12</w:t>
      </w:r>
      <w:r>
        <w:rPr>
          <w:rFonts w:hint="eastAsia" w:ascii="宋体" w:hAnsi="宋体" w:eastAsia="宋体" w:cs="宋体"/>
          <w:kern w:val="0"/>
          <w:sz w:val="24"/>
        </w:rPr>
        <w:t>日14:30</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b/>
          <w:bCs/>
          <w:kern w:val="0"/>
          <w:sz w:val="24"/>
        </w:rPr>
        <w:t>六、开标地点：</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广州市海珠区新港西路164号1号楼308会议室。</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b/>
          <w:bCs/>
          <w:kern w:val="0"/>
          <w:sz w:val="24"/>
        </w:rPr>
        <w:t>七、其它补充事宜</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1、投标文件递交地点：广州市海珠区新港西路164号1号楼308会议室</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2、招标文件采用网上电子发售购买方式：</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1）有兴趣的投标人可登陆“东方在线”（</w:t>
      </w:r>
      <w:r>
        <w:fldChar w:fldCharType="begin"/>
      </w:r>
      <w:r>
        <w:instrText xml:space="preserve"> HYPERLINK "http://www.o-science.com" </w:instrText>
      </w:r>
      <w:r>
        <w:fldChar w:fldCharType="separate"/>
      </w:r>
      <w:r>
        <w:rPr>
          <w:rFonts w:hint="eastAsia" w:ascii="宋体" w:hAnsi="宋体" w:eastAsia="宋体" w:cs="宋体"/>
          <w:kern w:val="0"/>
          <w:sz w:val="24"/>
        </w:rPr>
        <w:t>http://www.o-science.com</w:t>
      </w:r>
      <w:r>
        <w:rPr>
          <w:rFonts w:hint="eastAsia" w:ascii="宋体" w:hAnsi="宋体" w:eastAsia="宋体" w:cs="宋体"/>
          <w:kern w:val="0"/>
          <w:sz w:val="24"/>
        </w:rPr>
        <w:fldChar w:fldCharType="end"/>
      </w:r>
      <w:r>
        <w:rPr>
          <w:rFonts w:hint="eastAsia" w:ascii="宋体" w:hAnsi="宋体" w:eastAsia="宋体" w:cs="宋体"/>
          <w:kern w:val="0"/>
          <w:sz w:val="24"/>
        </w:rPr>
        <w:t xml:space="preserve"> 招标在线频道），完成投标人注册手续（免费），然后登录系统浏览该项目下产品的“技术指标”，已注册的投标人无需重新注册。</w:t>
      </w:r>
      <w:r>
        <w:rPr>
          <w:rFonts w:hint="eastAsia" w:ascii="宋体" w:hAnsi="宋体" w:eastAsia="宋体" w:cs="宋体"/>
          <w:sz w:val="24"/>
        </w:rPr>
        <w:t>招标文件售价：每包人民币600 元。</w:t>
      </w:r>
      <w:r>
        <w:rPr>
          <w:rFonts w:hint="eastAsia" w:ascii="宋体" w:hAnsi="宋体" w:eastAsia="宋体" w:cs="宋体"/>
          <w:kern w:val="0"/>
          <w:sz w:val="24"/>
        </w:rPr>
        <w:t>如决定购买招标文件，请完成标书款缴费及标书下载手续。</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2）投标人可以电汇的形式支付标书款（应以公司名义汇款至下述指定账号）。</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开户名称：东方国际招标有限责任公司</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开户行：招商银行北京西三环支行</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账  号：862081657710001</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3）投标人应在“东方在线”上填写开票信息。在投标人足额缴纳标书款后，标书款电子发票将发送至投标人在“东方在线”上登记的电子邮箱，投标人自行下载打印。</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3、以电汇方式购买招标文件和递交投标保证金的，须在电汇凭据附言栏中写明招标编号、包号及用途（</w:t>
      </w:r>
      <w:r>
        <w:rPr>
          <w:rFonts w:hint="eastAsia" w:ascii="宋体" w:hAnsi="宋体" w:eastAsia="宋体" w:cs="宋体"/>
          <w:b/>
          <w:kern w:val="0"/>
          <w:sz w:val="24"/>
        </w:rPr>
        <w:t>如未标明招标编号，有可能导致投标无效</w:t>
      </w:r>
      <w:r>
        <w:rPr>
          <w:rFonts w:hint="eastAsia" w:ascii="宋体" w:hAnsi="宋体" w:eastAsia="宋体" w:cs="宋体"/>
          <w:kern w:val="0"/>
          <w:sz w:val="24"/>
        </w:rPr>
        <w:t>）。</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kern w:val="0"/>
          <w:sz w:val="24"/>
        </w:rPr>
        <w:t>4、公告期限：5个工作日</w:t>
      </w:r>
    </w:p>
    <w:p>
      <w:pPr>
        <w:widowControl/>
        <w:adjustRightInd w:val="0"/>
        <w:snapToGrid w:val="0"/>
        <w:spacing w:before="100" w:beforeAutospacing="1" w:after="100" w:afterAutospacing="1" w:line="360" w:lineRule="auto"/>
        <w:jc w:val="left"/>
        <w:rPr>
          <w:rFonts w:ascii="宋体" w:hAnsi="宋体" w:eastAsia="宋体" w:cs="宋体"/>
          <w:kern w:val="0"/>
          <w:sz w:val="24"/>
        </w:rPr>
      </w:pPr>
      <w:r>
        <w:rPr>
          <w:rFonts w:hint="eastAsia" w:ascii="宋体" w:hAnsi="宋体" w:eastAsia="宋体" w:cs="宋体"/>
          <w:b/>
          <w:bCs/>
          <w:kern w:val="0"/>
          <w:sz w:val="24"/>
        </w:rPr>
        <w:t>八、采购项目需要落实的政府采购政策：</w:t>
      </w:r>
    </w:p>
    <w:p>
      <w:pPr>
        <w:widowControl/>
        <w:adjustRightInd w:val="0"/>
        <w:snapToGrid w:val="0"/>
        <w:spacing w:line="360" w:lineRule="auto"/>
        <w:jc w:val="left"/>
        <w:textAlignment w:val="bottom"/>
        <w:rPr>
          <w:rFonts w:ascii="宋体" w:hAnsi="宋体" w:eastAsia="宋体" w:cs="宋体"/>
          <w:kern w:val="0"/>
          <w:sz w:val="24"/>
        </w:rPr>
      </w:pPr>
      <w:r>
        <w:rPr>
          <w:rFonts w:hint="eastAsia" w:ascii="宋体" w:hAnsi="宋体" w:eastAsia="宋体" w:cs="宋体"/>
          <w:kern w:val="0"/>
          <w:sz w:val="24"/>
        </w:rPr>
        <w:t>（1）政府采购促进中小企业发展</w:t>
      </w:r>
    </w:p>
    <w:p>
      <w:pPr>
        <w:widowControl/>
        <w:adjustRightInd w:val="0"/>
        <w:snapToGrid w:val="0"/>
        <w:spacing w:line="360" w:lineRule="auto"/>
        <w:jc w:val="left"/>
        <w:textAlignment w:val="bottom"/>
        <w:rPr>
          <w:rFonts w:ascii="宋体" w:hAnsi="宋体" w:eastAsia="宋体" w:cs="宋体"/>
          <w:kern w:val="0"/>
          <w:sz w:val="24"/>
        </w:rPr>
      </w:pPr>
      <w:r>
        <w:rPr>
          <w:rFonts w:hint="eastAsia" w:ascii="宋体" w:hAnsi="宋体" w:eastAsia="宋体" w:cs="宋体"/>
          <w:kern w:val="0"/>
          <w:sz w:val="24"/>
        </w:rPr>
        <w:t>（2）政府采购支持监狱企业发展</w:t>
      </w:r>
    </w:p>
    <w:p>
      <w:pPr>
        <w:widowControl/>
        <w:adjustRightInd w:val="0"/>
        <w:snapToGrid w:val="0"/>
        <w:spacing w:line="360" w:lineRule="auto"/>
        <w:jc w:val="left"/>
        <w:textAlignment w:val="bottom"/>
        <w:rPr>
          <w:rFonts w:ascii="宋体" w:hAnsi="宋体" w:eastAsia="宋体" w:cs="宋体"/>
          <w:kern w:val="0"/>
          <w:sz w:val="24"/>
        </w:rPr>
      </w:pPr>
      <w:r>
        <w:rPr>
          <w:rFonts w:hint="eastAsia" w:ascii="宋体" w:hAnsi="宋体" w:eastAsia="宋体" w:cs="宋体"/>
          <w:kern w:val="0"/>
          <w:sz w:val="24"/>
        </w:rPr>
        <w:t>（3）政府采购促进残疾人就业</w:t>
      </w:r>
    </w:p>
    <w:p>
      <w:pPr>
        <w:widowControl/>
        <w:adjustRightInd w:val="0"/>
        <w:snapToGrid w:val="0"/>
        <w:spacing w:line="360" w:lineRule="auto"/>
        <w:jc w:val="left"/>
        <w:textAlignment w:val="bottom"/>
        <w:rPr>
          <w:rFonts w:ascii="宋体" w:hAnsi="宋体" w:eastAsia="宋体" w:cs="宋体"/>
          <w:sz w:val="24"/>
        </w:rPr>
      </w:pPr>
      <w:r>
        <w:rPr>
          <w:rFonts w:hint="eastAsia" w:ascii="宋体" w:hAnsi="宋体" w:eastAsia="宋体" w:cs="宋体"/>
          <w:kern w:val="0"/>
          <w:sz w:val="24"/>
        </w:rPr>
        <w:t>（4）政府采购鼓励采购节能环保产品</w:t>
      </w:r>
    </w:p>
    <w:p>
      <w:pPr>
        <w:autoSpaceDE w:val="0"/>
        <w:autoSpaceDN w:val="0"/>
        <w:adjustRightInd w:val="0"/>
        <w:spacing w:line="360" w:lineRule="auto"/>
        <w:jc w:val="center"/>
        <w:outlineLvl w:val="0"/>
        <w:rPr>
          <w:rFonts w:ascii="宋体" w:hAnsi="宋体" w:eastAsia="宋体" w:cs="宋体"/>
          <w:b/>
          <w:bCs/>
          <w:kern w:val="0"/>
          <w:szCs w:val="28"/>
          <w:lang w:val="zh-CN"/>
        </w:rPr>
      </w:pPr>
    </w:p>
    <w:p>
      <w:pPr>
        <w:autoSpaceDE w:val="0"/>
        <w:autoSpaceDN w:val="0"/>
        <w:adjustRightInd w:val="0"/>
        <w:spacing w:line="360" w:lineRule="auto"/>
        <w:jc w:val="center"/>
        <w:outlineLvl w:val="0"/>
        <w:rPr>
          <w:rFonts w:ascii="宋体" w:hAnsi="宋体" w:eastAsia="宋体" w:cs="宋体"/>
          <w:b/>
          <w:bCs/>
          <w:kern w:val="0"/>
          <w:sz w:val="36"/>
          <w:szCs w:val="36"/>
        </w:rPr>
      </w:pPr>
      <w:bookmarkStart w:id="4" w:name="_Toc8686"/>
      <w:bookmarkStart w:id="5" w:name="_Toc23291"/>
      <w:bookmarkStart w:id="6" w:name="_Toc27194"/>
      <w:bookmarkStart w:id="7" w:name="_Toc31621"/>
      <w:r>
        <w:rPr>
          <w:rFonts w:hint="eastAsia" w:ascii="宋体" w:hAnsi="宋体" w:eastAsia="宋体" w:cs="宋体"/>
          <w:b/>
          <w:bCs/>
          <w:kern w:val="0"/>
          <w:sz w:val="36"/>
          <w:szCs w:val="36"/>
          <w:lang w:val="zh-CN"/>
        </w:rPr>
        <w:t>第二章投标人须知</w:t>
      </w:r>
      <w:bookmarkEnd w:id="4"/>
      <w:bookmarkEnd w:id="5"/>
      <w:bookmarkEnd w:id="6"/>
      <w:bookmarkEnd w:id="7"/>
    </w:p>
    <w:p>
      <w:pPr>
        <w:autoSpaceDE w:val="0"/>
        <w:autoSpaceDN w:val="0"/>
        <w:adjustRightInd w:val="0"/>
        <w:spacing w:line="360" w:lineRule="auto"/>
        <w:jc w:val="center"/>
        <w:outlineLvl w:val="1"/>
        <w:rPr>
          <w:rFonts w:ascii="宋体" w:hAnsi="宋体" w:eastAsia="宋体" w:cs="宋体"/>
          <w:b/>
          <w:bCs/>
          <w:kern w:val="0"/>
          <w:sz w:val="24"/>
        </w:rPr>
      </w:pPr>
      <w:bookmarkStart w:id="8" w:name="_Toc2480"/>
      <w:bookmarkStart w:id="9" w:name="_Toc25918"/>
      <w:r>
        <w:rPr>
          <w:rFonts w:hint="eastAsia" w:ascii="宋体" w:hAnsi="宋体" w:eastAsia="宋体" w:cs="宋体"/>
          <w:b/>
          <w:bCs/>
          <w:kern w:val="0"/>
          <w:sz w:val="24"/>
          <w:lang w:val="zh-CN"/>
        </w:rPr>
        <w:t>一、投标人须知前附表</w:t>
      </w:r>
      <w:bookmarkEnd w:id="8"/>
      <w:bookmarkEnd w:id="9"/>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val="zh-CN"/>
        </w:rPr>
        <w:t>本表关于招标的具体要求是对投标人须知的具体补充和修改，如有矛盾，应以本表为准。</w:t>
      </w:r>
    </w:p>
    <w:tbl>
      <w:tblPr>
        <w:tblStyle w:val="20"/>
        <w:tblpPr w:leftFromText="180" w:rightFromText="180" w:vertAnchor="text" w:horzAnchor="page" w:tblpX="1714" w:tblpY="605"/>
        <w:tblOverlap w:val="never"/>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24"/>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5" w:type="dxa"/>
            <w:vAlign w:val="center"/>
          </w:tcPr>
          <w:p>
            <w:pPr>
              <w:autoSpaceDE w:val="0"/>
              <w:autoSpaceDN w:val="0"/>
              <w:adjustRightInd w:val="0"/>
              <w:spacing w:after="156" w:afterLines="50"/>
              <w:jc w:val="center"/>
              <w:rPr>
                <w:rFonts w:ascii="宋体" w:hAnsi="宋体" w:eastAsia="宋体" w:cs="宋体"/>
                <w:b/>
                <w:bCs/>
                <w:kern w:val="0"/>
                <w:sz w:val="24"/>
              </w:rPr>
            </w:pPr>
            <w:r>
              <w:rPr>
                <w:rFonts w:hint="eastAsia" w:ascii="宋体" w:hAnsi="宋体" w:eastAsia="宋体" w:cs="宋体"/>
                <w:b/>
                <w:bCs/>
                <w:kern w:val="0"/>
                <w:sz w:val="24"/>
                <w:lang w:val="zh-CN"/>
              </w:rPr>
              <w:t>序号</w:t>
            </w:r>
          </w:p>
        </w:tc>
        <w:tc>
          <w:tcPr>
            <w:tcW w:w="1224" w:type="dxa"/>
            <w:vAlign w:val="center"/>
          </w:tcPr>
          <w:p>
            <w:pPr>
              <w:autoSpaceDE w:val="0"/>
              <w:autoSpaceDN w:val="0"/>
              <w:adjustRightInd w:val="0"/>
              <w:spacing w:after="156" w:afterLines="50"/>
              <w:jc w:val="center"/>
              <w:rPr>
                <w:rFonts w:ascii="宋体" w:hAnsi="宋体" w:eastAsia="宋体" w:cs="宋体"/>
                <w:b/>
                <w:bCs/>
                <w:kern w:val="0"/>
                <w:sz w:val="24"/>
              </w:rPr>
            </w:pPr>
            <w:r>
              <w:rPr>
                <w:rFonts w:hint="eastAsia" w:ascii="宋体" w:hAnsi="宋体" w:eastAsia="宋体" w:cs="宋体"/>
                <w:b/>
                <w:bCs/>
                <w:kern w:val="0"/>
                <w:sz w:val="24"/>
                <w:lang w:val="zh-CN"/>
              </w:rPr>
              <w:t>内容</w:t>
            </w:r>
          </w:p>
        </w:tc>
        <w:tc>
          <w:tcPr>
            <w:tcW w:w="7178" w:type="dxa"/>
            <w:vAlign w:val="center"/>
          </w:tcPr>
          <w:p>
            <w:pPr>
              <w:autoSpaceDE w:val="0"/>
              <w:autoSpaceDN w:val="0"/>
              <w:adjustRightInd w:val="0"/>
              <w:spacing w:after="156" w:afterLines="50"/>
              <w:jc w:val="center"/>
              <w:rPr>
                <w:rFonts w:ascii="宋体" w:hAnsi="宋体" w:eastAsia="宋体" w:cs="宋体"/>
                <w:b/>
                <w:bCs/>
                <w:kern w:val="0"/>
                <w:sz w:val="24"/>
              </w:rPr>
            </w:pPr>
            <w:r>
              <w:rPr>
                <w:rFonts w:hint="eastAsia" w:ascii="宋体" w:hAnsi="宋体" w:eastAsia="宋体" w:cs="宋体"/>
                <w:b/>
                <w:bCs/>
                <w:kern w:val="0"/>
                <w:sz w:val="24"/>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5"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w:t>
            </w:r>
          </w:p>
        </w:tc>
        <w:tc>
          <w:tcPr>
            <w:tcW w:w="1224"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采购人</w:t>
            </w:r>
          </w:p>
        </w:tc>
        <w:tc>
          <w:tcPr>
            <w:tcW w:w="7178" w:type="dxa"/>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采购人：南方海洋科学与工程广东省实验室（广州）</w:t>
            </w:r>
          </w:p>
          <w:p>
            <w:pPr>
              <w:autoSpaceDE w:val="0"/>
              <w:autoSpaceDN w:val="0"/>
              <w:adjustRightInd w:val="0"/>
              <w:spacing w:after="156" w:afterLines="50"/>
              <w:jc w:val="left"/>
              <w:rPr>
                <w:rFonts w:ascii="宋体" w:hAnsi="宋体" w:eastAsia="宋体" w:cs="宋体"/>
                <w:kern w:val="0"/>
                <w:sz w:val="24"/>
                <w:lang w:val="zh-CN"/>
              </w:rPr>
            </w:pPr>
            <w:r>
              <w:rPr>
                <w:rFonts w:hint="eastAsia" w:ascii="宋体" w:hAnsi="宋体" w:eastAsia="宋体" w:cs="宋体"/>
                <w:kern w:val="0"/>
                <w:sz w:val="24"/>
                <w:lang w:val="zh-CN"/>
              </w:rPr>
              <w:t>地址：广东省广州市</w:t>
            </w:r>
            <w:r>
              <w:rPr>
                <w:rFonts w:hint="eastAsia" w:ascii="宋体" w:hAnsi="宋体" w:eastAsia="宋体" w:cs="宋体"/>
                <w:bCs/>
                <w:kern w:val="0"/>
                <w:sz w:val="24"/>
                <w:lang w:val="zh-CN"/>
              </w:rPr>
              <w:t>南沙区南沙街资讯科技园海滨路1119号</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联系人：</w:t>
            </w:r>
            <w:r>
              <w:rPr>
                <w:rFonts w:hint="eastAsia" w:ascii="宋体" w:hAnsi="宋体" w:eastAsia="宋体" w:cs="宋体"/>
                <w:kern w:val="0"/>
                <w:sz w:val="24"/>
              </w:rPr>
              <w:t>时老师</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电话</w:t>
            </w:r>
            <w:r>
              <w:rPr>
                <w:rFonts w:hint="eastAsia" w:ascii="宋体" w:hAnsi="宋体" w:eastAsia="宋体" w:cs="宋体"/>
                <w:b/>
                <w:bCs/>
                <w:kern w:val="0"/>
                <w:sz w:val="24"/>
                <w:lang w:val="zh-CN"/>
              </w:rPr>
              <w:t>：</w:t>
            </w:r>
            <w:r>
              <w:rPr>
                <w:rFonts w:hint="eastAsia" w:ascii="宋体" w:hAnsi="宋体" w:eastAsia="宋体" w:cs="宋体"/>
                <w:kern w:val="0"/>
                <w:sz w:val="24"/>
              </w:rPr>
              <w:t>020-89020127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5"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2</w:t>
            </w:r>
          </w:p>
        </w:tc>
        <w:tc>
          <w:tcPr>
            <w:tcW w:w="1224"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采购代理机构</w:t>
            </w:r>
          </w:p>
        </w:tc>
        <w:tc>
          <w:tcPr>
            <w:tcW w:w="7178" w:type="dxa"/>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采购代理机构：东方国际招标有限责任公司</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地址：北京市海淀区西三环北路甲2号院科技园6号楼13层</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邮编：100081</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联系人：</w:t>
            </w:r>
            <w:r>
              <w:rPr>
                <w:rFonts w:hint="eastAsia" w:ascii="宋体" w:hAnsi="宋体" w:eastAsia="宋体" w:cs="宋体"/>
                <w:kern w:val="0"/>
                <w:sz w:val="24"/>
              </w:rPr>
              <w:t>迟兆洋</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电话：</w:t>
            </w:r>
            <w:r>
              <w:rPr>
                <w:rFonts w:hint="eastAsia" w:ascii="宋体" w:hAnsi="宋体" w:eastAsia="宋体" w:cs="宋体"/>
                <w:kern w:val="0"/>
                <w:sz w:val="24"/>
              </w:rPr>
              <w:t>010-68290505</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传真：010-88517351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5"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3</w:t>
            </w:r>
          </w:p>
        </w:tc>
        <w:tc>
          <w:tcPr>
            <w:tcW w:w="1224" w:type="dxa"/>
            <w:vAlign w:val="center"/>
          </w:tcPr>
          <w:p>
            <w:pPr>
              <w:autoSpaceDE w:val="0"/>
              <w:autoSpaceDN w:val="0"/>
              <w:adjustRightInd w:val="0"/>
              <w:spacing w:after="156" w:afterLines="50"/>
              <w:jc w:val="center"/>
              <w:rPr>
                <w:rFonts w:ascii="宋体" w:hAnsi="宋体" w:eastAsia="宋体" w:cs="宋体"/>
                <w:kern w:val="0"/>
                <w:sz w:val="24"/>
                <w:highlight w:val="none"/>
              </w:rPr>
            </w:pPr>
            <w:r>
              <w:rPr>
                <w:rFonts w:hint="eastAsia" w:ascii="宋体" w:hAnsi="宋体" w:eastAsia="宋体" w:cs="宋体"/>
                <w:kern w:val="0"/>
                <w:sz w:val="24"/>
                <w:highlight w:val="none"/>
                <w:lang w:val="zh-CN"/>
              </w:rPr>
              <w:t>资金来源</w:t>
            </w:r>
          </w:p>
        </w:tc>
        <w:tc>
          <w:tcPr>
            <w:tcW w:w="7178" w:type="dxa"/>
            <w:vAlign w:val="center"/>
          </w:tcPr>
          <w:p>
            <w:pPr>
              <w:autoSpaceDE w:val="0"/>
              <w:autoSpaceDN w:val="0"/>
              <w:adjustRightInd w:val="0"/>
              <w:spacing w:after="156" w:afterLines="50"/>
              <w:jc w:val="left"/>
              <w:rPr>
                <w:rFonts w:ascii="宋体" w:hAnsi="宋体" w:eastAsia="宋体" w:cs="宋体"/>
                <w:kern w:val="0"/>
                <w:sz w:val="24"/>
                <w:highlight w:val="none"/>
              </w:rPr>
            </w:pPr>
            <w:r>
              <w:rPr>
                <w:rFonts w:hint="eastAsia" w:ascii="宋体" w:hAnsi="宋体" w:eastAsia="宋体" w:cs="宋体"/>
                <w:kern w:val="0"/>
                <w:sz w:val="24"/>
                <w:highlight w:val="none"/>
                <w:lang w:val="zh-CN"/>
              </w:rPr>
              <w:t>资金来源：</w:t>
            </w:r>
            <w:r>
              <w:rPr>
                <w:rFonts w:hint="eastAsia" w:ascii="宋体" w:hAnsi="宋体" w:eastAsia="宋体" w:cs="宋体"/>
                <w:kern w:val="0"/>
                <w:sz w:val="24"/>
                <w:highlight w:val="none"/>
                <w:u w:val="single"/>
              </w:rPr>
              <w:t>财政拨款</w:t>
            </w:r>
          </w:p>
          <w:p>
            <w:pPr>
              <w:autoSpaceDE w:val="0"/>
              <w:autoSpaceDN w:val="0"/>
              <w:adjustRightInd w:val="0"/>
              <w:spacing w:after="156" w:afterLines="5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zh-CN"/>
              </w:rPr>
              <w:t>本项目预算：</w:t>
            </w:r>
            <w:r>
              <w:rPr>
                <w:rFonts w:hint="eastAsia" w:ascii="宋体" w:hAnsi="宋体" w:eastAsia="宋体" w:cs="宋体"/>
                <w:kern w:val="0"/>
                <w:sz w:val="24"/>
                <w:highlight w:val="none"/>
                <w:lang w:val="en-US" w:eastAsia="zh-CN"/>
              </w:rPr>
              <w:t>150万元人民币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5"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 xml:space="preserve"> 4</w:t>
            </w:r>
          </w:p>
        </w:tc>
        <w:tc>
          <w:tcPr>
            <w:tcW w:w="1224" w:type="dxa"/>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lang w:val="zh-CN"/>
              </w:rPr>
              <w:t>项目名称</w:t>
            </w:r>
          </w:p>
        </w:tc>
        <w:tc>
          <w:tcPr>
            <w:tcW w:w="7178" w:type="dxa"/>
            <w:vAlign w:val="center"/>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项目名称：南方海洋科学与工程广东省实验室（广州）2019-2020年智慧办公平台开发采购项目</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招标内容：详见招标文件项目需求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5"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5</w:t>
            </w:r>
          </w:p>
        </w:tc>
        <w:tc>
          <w:tcPr>
            <w:tcW w:w="1224" w:type="dxa"/>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投标人</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资格</w:t>
            </w:r>
          </w:p>
        </w:tc>
        <w:tc>
          <w:tcPr>
            <w:tcW w:w="7178" w:type="dxa"/>
            <w:vAlign w:val="center"/>
          </w:tcPr>
          <w:p>
            <w:pPr>
              <w:autoSpaceDE w:val="0"/>
              <w:autoSpaceDN w:val="0"/>
              <w:adjustRightInd w:val="0"/>
              <w:spacing w:after="156" w:afterLines="50"/>
              <w:jc w:val="left"/>
              <w:rPr>
                <w:rFonts w:ascii="宋体" w:hAnsi="宋体" w:eastAsia="宋体" w:cs="宋体"/>
                <w:kern w:val="0"/>
                <w:sz w:val="24"/>
                <w:lang w:val="zh-CN"/>
              </w:rPr>
            </w:pPr>
            <w:r>
              <w:rPr>
                <w:rFonts w:hint="eastAsia" w:ascii="宋体" w:hAnsi="宋体" w:eastAsia="宋体" w:cs="宋体"/>
                <w:kern w:val="0"/>
                <w:sz w:val="24"/>
                <w:lang w:val="zh-CN"/>
              </w:rPr>
              <w:t>合格投标人须具备条件：</w:t>
            </w:r>
          </w:p>
          <w:p>
            <w:pPr>
              <w:widowControl/>
              <w:numPr>
                <w:ilvl w:val="0"/>
                <w:numId w:val="3"/>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sz w:val="24"/>
              </w:rPr>
            </w:pPr>
            <w:r>
              <w:rPr>
                <w:rFonts w:hint="eastAsia" w:ascii="宋体" w:hAnsi="宋体" w:eastAsia="宋体" w:cs="宋体"/>
                <w:sz w:val="24"/>
              </w:rPr>
              <w:t>符合“《中华人民共和国政府采购法》第二十二条要求” ；</w:t>
            </w:r>
          </w:p>
          <w:p>
            <w:pPr>
              <w:widowControl/>
              <w:numPr>
                <w:ilvl w:val="0"/>
                <w:numId w:val="3"/>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在中华人民共和国境内依法注册的，具有独立承担民事责任能力，遵守国家法律法规，具有良好信誉，具有履行合同能力和良好的履行合同的记录，具有良好资金、财务状况的法人实体；</w:t>
            </w:r>
          </w:p>
          <w:p>
            <w:pPr>
              <w:widowControl/>
              <w:numPr>
                <w:ilvl w:val="0"/>
                <w:numId w:val="3"/>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为本项目提供整体设计、规范编制或者项目管理、监理、检测等服务的供应商，不得参加本项目投标；</w:t>
            </w:r>
          </w:p>
          <w:p>
            <w:pPr>
              <w:widowControl/>
              <w:numPr>
                <w:ilvl w:val="0"/>
                <w:numId w:val="3"/>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投标单位负责人为同一人或者存在直接控股、管理关系的不同供应商，不得参加同一合同项下的政府采购活动；</w:t>
            </w:r>
          </w:p>
          <w:p>
            <w:pPr>
              <w:numPr>
                <w:ilvl w:val="0"/>
                <w:numId w:val="3"/>
              </w:numPr>
              <w:tabs>
                <w:tab w:val="left" w:pos="900"/>
                <w:tab w:val="left" w:pos="8640"/>
                <w:tab w:val="clear" w:pos="1896"/>
              </w:tabs>
              <w:adjustRightInd w:val="0"/>
              <w:snapToGrid w:val="0"/>
              <w:spacing w:line="360" w:lineRule="auto"/>
              <w:ind w:left="1019" w:leftChars="171" w:hanging="540" w:hangingChars="225"/>
              <w:rPr>
                <w:rFonts w:ascii="宋体" w:hAnsi="宋体" w:eastAsia="宋体" w:cs="宋体"/>
                <w:sz w:val="24"/>
              </w:rPr>
            </w:pPr>
            <w:r>
              <w:rPr>
                <w:rFonts w:hint="eastAsia" w:ascii="宋体" w:hAnsi="宋体" w:eastAsia="宋体" w:cs="宋体"/>
                <w:sz w:val="24"/>
              </w:rPr>
              <w:t>按本投标邀请的规定获取招标文件；</w:t>
            </w:r>
          </w:p>
          <w:p>
            <w:pPr>
              <w:widowControl/>
              <w:numPr>
                <w:ilvl w:val="0"/>
                <w:numId w:val="3"/>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sz w:val="24"/>
              </w:rPr>
              <w:t>本项目不接受联合体投标；</w:t>
            </w:r>
          </w:p>
          <w:p>
            <w:pPr>
              <w:widowControl/>
              <w:numPr>
                <w:ilvl w:val="0"/>
                <w:numId w:val="3"/>
              </w:numPr>
              <w:tabs>
                <w:tab w:val="left" w:pos="900"/>
                <w:tab w:val="left" w:pos="8640"/>
                <w:tab w:val="clear" w:pos="1896"/>
              </w:tabs>
              <w:adjustRightInd w:val="0"/>
              <w:snapToGrid w:val="0"/>
              <w:spacing w:line="360" w:lineRule="auto"/>
              <w:ind w:left="1019" w:leftChars="171" w:hanging="540" w:hangingChars="225"/>
              <w:jc w:val="left"/>
              <w:rPr>
                <w:rFonts w:ascii="宋体" w:hAnsi="宋体" w:eastAsia="宋体" w:cs="宋体"/>
                <w:kern w:val="0"/>
                <w:sz w:val="24"/>
              </w:rPr>
            </w:pPr>
            <w:r>
              <w:rPr>
                <w:rFonts w:hint="eastAsia" w:ascii="宋体" w:hAnsi="宋体" w:eastAsia="宋体" w:cs="宋体"/>
                <w:kern w:val="0"/>
                <w:sz w:val="24"/>
              </w:rPr>
              <w:t xml:space="preserve">投标人不得为列入失信被执行人、重大税收违法案件当事人名单、政府采购严重违法失信行为记录名单的供应商。 </w:t>
            </w:r>
          </w:p>
          <w:p>
            <w:pPr>
              <w:autoSpaceDE w:val="0"/>
              <w:autoSpaceDN w:val="0"/>
              <w:adjustRightInd w:val="0"/>
              <w:spacing w:after="156" w:afterLines="50"/>
              <w:jc w:val="left"/>
              <w:rPr>
                <w:rFonts w:ascii="宋体" w:hAnsi="宋体" w:eastAsia="宋体" w:cs="宋体"/>
                <w:kern w:val="0"/>
                <w:sz w:val="24"/>
                <w:lang w:val="zh-CN"/>
              </w:rPr>
            </w:pPr>
            <w:r>
              <w:rPr>
                <w:rFonts w:hint="eastAsia" w:ascii="宋体" w:hAnsi="宋体" w:eastAsia="宋体" w:cs="宋体"/>
                <w:kern w:val="0"/>
                <w:sz w:val="24"/>
              </w:rPr>
              <w:t>投标人不得为列入失信被执行人、重大税收违法案件当事人名单、政府采购严重违法失信行为记录名单的供应商。</w:t>
            </w:r>
            <w:r>
              <w:rPr>
                <w:rFonts w:hint="eastAsia" w:ascii="宋体" w:hAnsi="宋体" w:eastAsia="宋体" w:cs="宋体"/>
                <w:kern w:val="0"/>
                <w:sz w:val="24"/>
                <w:lang w:val="zh-CN"/>
              </w:rPr>
              <w:t>6）投标人不得为招标人或招标代理机构的附属或相关机构。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6</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服务期限</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rPr>
                <w:rFonts w:ascii="宋体" w:hAnsi="宋体" w:eastAsia="宋体" w:cs="宋体"/>
                <w:kern w:val="0"/>
                <w:sz w:val="24"/>
              </w:rPr>
            </w:pPr>
            <w:r>
              <w:rPr>
                <w:rFonts w:hint="eastAsia" w:ascii="宋体" w:hAnsi="宋体" w:eastAsia="宋体" w:cs="宋体"/>
                <w:kern w:val="0"/>
                <w:sz w:val="24"/>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36"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7</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保证金</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rPr>
                <w:rFonts w:ascii="宋体" w:hAnsi="宋体" w:eastAsia="宋体" w:cs="宋体"/>
                <w:sz w:val="24"/>
              </w:rPr>
            </w:pPr>
            <w:r>
              <w:rPr>
                <w:rFonts w:hint="eastAsia" w:ascii="宋体" w:hAnsi="宋体" w:eastAsia="宋体" w:cs="宋体"/>
                <w:sz w:val="24"/>
                <w:lang w:val="zh-CN"/>
              </w:rPr>
              <w:t>投标保证金金额：</w:t>
            </w:r>
            <w:r>
              <w:rPr>
                <w:rFonts w:hint="eastAsia" w:ascii="宋体" w:hAnsi="宋体" w:eastAsia="宋体" w:cs="宋体"/>
                <w:sz w:val="24"/>
                <w:u w:val="single"/>
                <w:lang w:val="zh-CN"/>
              </w:rPr>
              <w:t>预算的</w:t>
            </w:r>
            <w:r>
              <w:rPr>
                <w:rFonts w:hint="eastAsia" w:ascii="宋体" w:hAnsi="宋体" w:eastAsia="宋体" w:cs="宋体"/>
                <w:b/>
                <w:bCs/>
                <w:sz w:val="24"/>
                <w:u w:val="single"/>
                <w:lang w:val="zh-CN"/>
              </w:rPr>
              <w:t>1.5%</w:t>
            </w:r>
          </w:p>
          <w:p>
            <w:pPr>
              <w:autoSpaceDE w:val="0"/>
              <w:autoSpaceDN w:val="0"/>
              <w:adjustRightInd w:val="0"/>
              <w:spacing w:after="156" w:afterLines="50"/>
              <w:ind w:left="1898" w:hanging="1898"/>
              <w:rPr>
                <w:rFonts w:ascii="宋体" w:hAnsi="宋体" w:eastAsia="宋体" w:cs="宋体"/>
                <w:sz w:val="24"/>
              </w:rPr>
            </w:pPr>
            <w:r>
              <w:rPr>
                <w:rFonts w:hint="eastAsia" w:ascii="宋体" w:hAnsi="宋体" w:eastAsia="宋体" w:cs="宋体"/>
                <w:sz w:val="24"/>
                <w:lang w:val="zh-CN"/>
              </w:rPr>
              <w:t>投标保证金形式：电汇、银行保函或中国投资担保有限公司出具的担保函。</w:t>
            </w:r>
          </w:p>
          <w:p>
            <w:pPr>
              <w:autoSpaceDE w:val="0"/>
              <w:autoSpaceDN w:val="0"/>
              <w:adjustRightInd w:val="0"/>
              <w:spacing w:after="156" w:afterLines="50"/>
              <w:ind w:left="32"/>
              <w:jc w:val="left"/>
              <w:rPr>
                <w:rFonts w:ascii="宋体" w:hAnsi="宋体" w:eastAsia="宋体" w:cs="宋体"/>
                <w:sz w:val="24"/>
              </w:rPr>
            </w:pPr>
            <w:r>
              <w:rPr>
                <w:rFonts w:hint="eastAsia" w:ascii="宋体" w:hAnsi="宋体" w:eastAsia="宋体" w:cs="宋体"/>
                <w:sz w:val="24"/>
                <w:lang w:val="zh-CN"/>
              </w:rPr>
              <w:t>(1) 投标保函有效期应同投标有效期；如投标保证金采用银行保函形式，则必须采用本章所附的“投标保证金的银行保函格式”中的条款及格式，否则投标被拒绝；投标人应承担投标保函开具、递交、退还、通知及核印等产生的一切相关银行费用。</w:t>
            </w:r>
          </w:p>
          <w:p>
            <w:pPr>
              <w:autoSpaceDE w:val="0"/>
              <w:autoSpaceDN w:val="0"/>
              <w:adjustRightInd w:val="0"/>
              <w:spacing w:after="156" w:afterLines="50"/>
              <w:ind w:left="32"/>
              <w:jc w:val="left"/>
              <w:rPr>
                <w:rFonts w:ascii="宋体" w:hAnsi="宋体" w:eastAsia="宋体" w:cs="宋体"/>
                <w:sz w:val="24"/>
              </w:rPr>
            </w:pPr>
            <w:r>
              <w:rPr>
                <w:rFonts w:hint="eastAsia" w:ascii="宋体" w:hAnsi="宋体" w:eastAsia="宋体" w:cs="宋体"/>
                <w:sz w:val="24"/>
                <w:lang w:val="zh-CN"/>
              </w:rPr>
              <w:t>(2) 使用电汇形式的，投标保证金必须从境内银行账户转出，且在投标截止时间前汇到招标代理机构账户，否则投标被拒绝：</w:t>
            </w:r>
          </w:p>
          <w:p>
            <w:pPr>
              <w:autoSpaceDE w:val="0"/>
              <w:autoSpaceDN w:val="0"/>
              <w:adjustRightInd w:val="0"/>
              <w:spacing w:after="156" w:afterLines="50"/>
              <w:ind w:left="32"/>
              <w:jc w:val="left"/>
              <w:rPr>
                <w:rFonts w:ascii="宋体" w:hAnsi="宋体" w:eastAsia="宋体" w:cs="宋体"/>
                <w:b/>
                <w:bCs/>
                <w:sz w:val="24"/>
              </w:rPr>
            </w:pPr>
            <w:r>
              <w:rPr>
                <w:rFonts w:hint="eastAsia" w:ascii="宋体" w:hAnsi="宋体" w:eastAsia="宋体" w:cs="宋体"/>
                <w:b/>
                <w:bCs/>
                <w:sz w:val="24"/>
                <w:lang w:val="zh-CN"/>
              </w:rPr>
              <w:t>投标人应于投标截止期前将全额投标保证金转入下述指定账号</w:t>
            </w:r>
            <w:r>
              <w:rPr>
                <w:rFonts w:hint="eastAsia" w:ascii="宋体" w:hAnsi="宋体" w:eastAsia="宋体" w:cs="宋体"/>
                <w:b/>
                <w:bCs/>
                <w:sz w:val="24"/>
              </w:rPr>
              <w:t>,</w:t>
            </w:r>
            <w:r>
              <w:rPr>
                <w:rFonts w:hint="eastAsia" w:ascii="宋体" w:hAnsi="宋体" w:eastAsia="宋体" w:cs="宋体"/>
                <w:b/>
                <w:bCs/>
                <w:sz w:val="24"/>
                <w:lang w:val="zh-CN"/>
              </w:rPr>
              <w:t>并应将“投标保证金电汇凭证/投标保函”单独密封，在投标时与“投标一览表”同时递交。</w:t>
            </w:r>
          </w:p>
          <w:p>
            <w:pPr>
              <w:autoSpaceDE w:val="0"/>
              <w:autoSpaceDN w:val="0"/>
              <w:adjustRightInd w:val="0"/>
              <w:spacing w:after="156" w:afterLines="50"/>
              <w:jc w:val="left"/>
              <w:rPr>
                <w:rFonts w:ascii="宋体" w:hAnsi="宋体" w:eastAsia="宋体" w:cs="宋体"/>
                <w:kern w:val="0"/>
                <w:sz w:val="24"/>
                <w:lang w:val="zh-CN"/>
              </w:rPr>
            </w:pPr>
            <w:r>
              <w:rPr>
                <w:rFonts w:hint="eastAsia" w:ascii="宋体" w:hAnsi="宋体" w:eastAsia="宋体" w:cs="宋体"/>
                <w:kern w:val="0"/>
                <w:sz w:val="24"/>
                <w:lang w:val="zh-CN"/>
              </w:rPr>
              <w:t>开户名称：东方国际招标有限责任公司</w:t>
            </w:r>
          </w:p>
          <w:p>
            <w:pPr>
              <w:autoSpaceDE w:val="0"/>
              <w:autoSpaceDN w:val="0"/>
              <w:adjustRightInd w:val="0"/>
              <w:spacing w:after="156" w:afterLines="50"/>
              <w:jc w:val="left"/>
              <w:rPr>
                <w:rFonts w:ascii="宋体" w:hAnsi="宋体" w:eastAsia="宋体" w:cs="宋体"/>
                <w:kern w:val="0"/>
                <w:sz w:val="24"/>
                <w:lang w:val="zh-CN"/>
              </w:rPr>
            </w:pPr>
            <w:r>
              <w:rPr>
                <w:rFonts w:hint="eastAsia" w:ascii="宋体" w:hAnsi="宋体" w:eastAsia="宋体" w:cs="宋体"/>
                <w:kern w:val="0"/>
                <w:sz w:val="24"/>
                <w:lang w:val="zh-CN"/>
              </w:rPr>
              <w:t>开户行：招商银行北京西三环支行</w:t>
            </w:r>
          </w:p>
          <w:p>
            <w:pPr>
              <w:autoSpaceDE w:val="0"/>
              <w:autoSpaceDN w:val="0"/>
              <w:adjustRightInd w:val="0"/>
              <w:spacing w:after="156" w:afterLines="50"/>
              <w:jc w:val="left"/>
              <w:rPr>
                <w:rFonts w:ascii="宋体" w:hAnsi="宋体" w:eastAsia="宋体" w:cs="宋体"/>
                <w:kern w:val="0"/>
                <w:sz w:val="24"/>
                <w:lang w:val="zh-CN"/>
              </w:rPr>
            </w:pPr>
            <w:r>
              <w:rPr>
                <w:rFonts w:hint="eastAsia" w:ascii="宋体" w:hAnsi="宋体" w:eastAsia="宋体" w:cs="宋体"/>
                <w:kern w:val="0"/>
                <w:sz w:val="24"/>
                <w:lang w:val="zh-CN"/>
              </w:rPr>
              <w:t>账号：862081657710001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8</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有效期</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投标文件及投标保证金有效期：</w:t>
            </w:r>
            <w:r>
              <w:rPr>
                <w:rFonts w:hint="eastAsia" w:ascii="宋体" w:hAnsi="宋体" w:eastAsia="宋体" w:cs="宋体"/>
                <w:kern w:val="0"/>
                <w:sz w:val="24"/>
              </w:rPr>
              <w:t>150</w:t>
            </w:r>
            <w:r>
              <w:rPr>
                <w:rFonts w:hint="eastAsia" w:ascii="宋体" w:hAnsi="宋体" w:eastAsia="宋体" w:cs="宋体"/>
                <w:kern w:val="0"/>
                <w:sz w:val="24"/>
                <w:lang w:val="zh-CN"/>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7"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9</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投标文件数量</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rPr>
                <w:rFonts w:ascii="宋体" w:hAnsi="宋体" w:eastAsia="宋体" w:cs="宋体"/>
                <w:kern w:val="0"/>
                <w:sz w:val="24"/>
              </w:rPr>
            </w:pPr>
            <w:r>
              <w:rPr>
                <w:rFonts w:hint="eastAsia" w:ascii="宋体" w:hAnsi="宋体" w:eastAsia="宋体" w:cs="宋体"/>
                <w:sz w:val="24"/>
                <w:lang w:val="zh-CN"/>
              </w:rPr>
              <w:t>投标文件：正本：</w:t>
            </w:r>
            <w:r>
              <w:rPr>
                <w:rFonts w:hint="eastAsia" w:ascii="宋体" w:hAnsi="宋体" w:eastAsia="宋体" w:cs="宋体"/>
                <w:sz w:val="24"/>
                <w:u w:val="single"/>
                <w:lang w:val="zh-CN"/>
              </w:rPr>
              <w:t>1</w:t>
            </w:r>
            <w:r>
              <w:rPr>
                <w:rFonts w:hint="eastAsia" w:ascii="宋体" w:hAnsi="宋体" w:eastAsia="宋体" w:cs="宋体"/>
                <w:sz w:val="24"/>
                <w:lang w:val="zh-CN"/>
              </w:rPr>
              <w:t>份； 副本：</w:t>
            </w:r>
            <w:r>
              <w:rPr>
                <w:rFonts w:hint="eastAsia" w:ascii="宋体" w:hAnsi="宋体" w:eastAsia="宋体" w:cs="宋体"/>
                <w:sz w:val="24"/>
                <w:u w:val="single"/>
              </w:rPr>
              <w:t>5</w:t>
            </w:r>
            <w:r>
              <w:rPr>
                <w:rFonts w:hint="eastAsia" w:ascii="宋体" w:hAnsi="宋体" w:eastAsia="宋体" w:cs="宋体"/>
                <w:sz w:val="24"/>
                <w:lang w:val="zh-CN"/>
              </w:rPr>
              <w:t>份 ；</w:t>
            </w:r>
            <w:r>
              <w:rPr>
                <w:rFonts w:hint="eastAsia" w:ascii="宋体" w:hAnsi="宋体" w:eastAsia="宋体" w:cs="宋体"/>
                <w:kern w:val="0"/>
                <w:sz w:val="24"/>
                <w:lang w:val="zh-CN"/>
              </w:rPr>
              <w:t>电子版：</w:t>
            </w:r>
            <w:r>
              <w:rPr>
                <w:rFonts w:hint="eastAsia" w:ascii="宋体" w:hAnsi="宋体" w:eastAsia="宋体" w:cs="宋体"/>
                <w:kern w:val="0"/>
                <w:sz w:val="24"/>
                <w:u w:val="single"/>
                <w:lang w:val="zh-CN"/>
              </w:rPr>
              <w:t>1</w:t>
            </w:r>
            <w:r>
              <w:rPr>
                <w:rFonts w:hint="eastAsia" w:ascii="宋体" w:hAnsi="宋体" w:eastAsia="宋体" w:cs="宋体"/>
                <w:kern w:val="0"/>
                <w:sz w:val="24"/>
                <w:lang w:val="zh-CN"/>
              </w:rPr>
              <w:t>份（PDF格式，与纸质版一致）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10</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标书递交地点</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u w:val="single"/>
              </w:rPr>
            </w:pPr>
            <w:r>
              <w:rPr>
                <w:rFonts w:hint="eastAsia" w:ascii="宋体" w:hAnsi="宋体" w:eastAsia="宋体" w:cs="宋体"/>
                <w:kern w:val="0"/>
                <w:sz w:val="24"/>
                <w:u w:val="single"/>
                <w:lang w:val="zh-CN"/>
              </w:rPr>
              <w:t>广州市海珠区新港西路164号1号楼308会议室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11</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投标截止时间</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标书递交截止时间：2019年8月12日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12</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开标</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开标时间：2019年8月12日</w:t>
            </w:r>
          </w:p>
          <w:p>
            <w:pPr>
              <w:autoSpaceDE w:val="0"/>
              <w:autoSpaceDN w:val="0"/>
              <w:adjustRightInd w:val="0"/>
              <w:spacing w:after="156" w:afterLines="50"/>
              <w:rPr>
                <w:rFonts w:ascii="宋体" w:hAnsi="宋体" w:eastAsia="宋体" w:cs="宋体"/>
                <w:kern w:val="0"/>
                <w:sz w:val="24"/>
              </w:rPr>
            </w:pPr>
            <w:r>
              <w:rPr>
                <w:rFonts w:hint="eastAsia" w:ascii="宋体" w:hAnsi="宋体" w:eastAsia="宋体" w:cs="宋体"/>
                <w:kern w:val="0"/>
                <w:sz w:val="24"/>
                <w:lang w:val="zh-CN"/>
              </w:rPr>
              <w:t>开标地点：</w:t>
            </w:r>
            <w:r>
              <w:rPr>
                <w:rFonts w:hint="eastAsia" w:ascii="宋体" w:hAnsi="宋体" w:eastAsia="宋体" w:cs="宋体"/>
                <w:kern w:val="0"/>
                <w:sz w:val="24"/>
                <w:u w:val="single"/>
                <w:lang w:val="zh-CN"/>
              </w:rPr>
              <w:t>广州市海珠区新港西路164号1号楼308会议室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13</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评标方法</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rPr>
                <w:rFonts w:ascii="宋体" w:hAnsi="宋体" w:eastAsia="宋体" w:cs="宋体"/>
                <w:kern w:val="0"/>
                <w:sz w:val="24"/>
              </w:rPr>
            </w:pPr>
            <w:r>
              <w:rPr>
                <w:rFonts w:hint="eastAsia" w:ascii="宋体" w:hAnsi="宋体" w:eastAsia="宋体" w:cs="宋体"/>
                <w:kern w:val="0"/>
                <w:sz w:val="24"/>
                <w:lang w:val="zh-CN"/>
              </w:rPr>
              <w:t>本次评标采用综合评分法，满分100分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14</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履约</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保证金</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15</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中标</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服务费</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中标商在收到中标通知书后5日内，须向招标代理机构支付中标服务费：</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1、中标服务费支付给采购人的招标采购代理机构，即东方国际招标有限责任公司，收取标准为国家计委招标代理服务费暂行标准[2002]1980号文件中规定的服务采购收费比率，具体比率为：</w:t>
            </w:r>
          </w:p>
          <w:tbl>
            <w:tblPr>
              <w:tblStyle w:val="20"/>
              <w:tblW w:w="6601" w:type="dxa"/>
              <w:tblInd w:w="8"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 w:type="dxa"/>
                <w:bottom w:w="0" w:type="dxa"/>
                <w:right w:w="10" w:type="dxa"/>
              </w:tblCellMar>
            </w:tblPr>
            <w:tblGrid>
              <w:gridCol w:w="3719"/>
              <w:gridCol w:w="288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 w:type="dxa"/>
                  <w:bottom w:w="0" w:type="dxa"/>
                  <w:right w:w="10" w:type="dxa"/>
                </w:tblCellMar>
              </w:tblPrEx>
              <w:trPr>
                <w:trHeight w:val="295" w:hRule="atLeast"/>
              </w:trPr>
              <w:tc>
                <w:tcPr>
                  <w:tcW w:w="3719" w:type="dxa"/>
                  <w:tcBorders>
                    <w:top w:val="single" w:color="auto" w:sz="4"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中标金额（人民币万元）</w:t>
                  </w:r>
                </w:p>
              </w:tc>
              <w:tc>
                <w:tcPr>
                  <w:tcW w:w="2882" w:type="dxa"/>
                  <w:tcBorders>
                    <w:top w:val="single" w:color="auto" w:sz="4"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比率</w:t>
                  </w:r>
                </w:p>
              </w:tc>
            </w:tr>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 w:type="dxa"/>
                  <w:bottom w:w="0" w:type="dxa"/>
                  <w:right w:w="10" w:type="dxa"/>
                </w:tblCellMar>
              </w:tblPrEx>
              <w:trPr>
                <w:trHeight w:val="295" w:hRule="atLeast"/>
              </w:trPr>
              <w:tc>
                <w:tcPr>
                  <w:tcW w:w="3719"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100以下</w:t>
                  </w:r>
                </w:p>
              </w:tc>
              <w:tc>
                <w:tcPr>
                  <w:tcW w:w="2882"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lang w:val="zh-CN"/>
                    </w:rPr>
                  </w:pPr>
                  <w:r>
                    <w:rPr>
                      <w:rFonts w:hint="eastAsia" w:ascii="宋体" w:hAnsi="宋体" w:eastAsia="宋体" w:cs="宋体"/>
                      <w:kern w:val="0"/>
                      <w:sz w:val="24"/>
                      <w:lang w:val="zh-CN"/>
                    </w:rPr>
                    <w:t>1.5%</w:t>
                  </w:r>
                </w:p>
              </w:tc>
            </w:tr>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 w:type="dxa"/>
                  <w:bottom w:w="0" w:type="dxa"/>
                  <w:right w:w="10" w:type="dxa"/>
                </w:tblCellMar>
              </w:tblPrEx>
              <w:trPr>
                <w:trHeight w:val="60" w:hRule="atLeast"/>
              </w:trPr>
              <w:tc>
                <w:tcPr>
                  <w:tcW w:w="3719"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lang w:val="zh-CN"/>
                    </w:rPr>
                  </w:pPr>
                  <w:r>
                    <w:rPr>
                      <w:rFonts w:hint="eastAsia" w:ascii="宋体" w:hAnsi="宋体" w:eastAsia="宋体" w:cs="宋体"/>
                      <w:kern w:val="0"/>
                      <w:sz w:val="24"/>
                      <w:lang w:val="zh-CN"/>
                    </w:rPr>
                    <w:t>100-500</w:t>
                  </w:r>
                </w:p>
              </w:tc>
              <w:tc>
                <w:tcPr>
                  <w:tcW w:w="2882"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lang w:val="zh-CN"/>
                    </w:rPr>
                  </w:pPr>
                  <w:r>
                    <w:rPr>
                      <w:rFonts w:hint="eastAsia" w:ascii="宋体" w:hAnsi="宋体" w:eastAsia="宋体" w:cs="宋体"/>
                      <w:kern w:val="0"/>
                      <w:sz w:val="24"/>
                    </w:rPr>
                    <w:t>0.</w:t>
                  </w:r>
                  <w:r>
                    <w:rPr>
                      <w:rFonts w:hint="eastAsia" w:ascii="宋体" w:hAnsi="宋体" w:eastAsia="宋体" w:cs="宋体"/>
                      <w:kern w:val="0"/>
                      <w:sz w:val="24"/>
                      <w:lang w:val="zh-CN"/>
                    </w:rPr>
                    <w:t>8%</w:t>
                  </w:r>
                </w:p>
              </w:tc>
            </w:tr>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 w:type="dxa"/>
                  <w:bottom w:w="0" w:type="dxa"/>
                  <w:right w:w="10" w:type="dxa"/>
                </w:tblCellMar>
              </w:tblPrEx>
              <w:trPr>
                <w:trHeight w:val="60" w:hRule="atLeast"/>
              </w:trPr>
              <w:tc>
                <w:tcPr>
                  <w:tcW w:w="3719"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lang w:val="zh-CN"/>
                    </w:rPr>
                  </w:pPr>
                  <w:r>
                    <w:rPr>
                      <w:rFonts w:hint="eastAsia" w:ascii="宋体" w:hAnsi="宋体" w:eastAsia="宋体" w:cs="宋体"/>
                      <w:kern w:val="0"/>
                      <w:sz w:val="24"/>
                      <w:lang w:val="zh-CN"/>
                    </w:rPr>
                    <w:t>500-1000</w:t>
                  </w:r>
                </w:p>
              </w:tc>
              <w:tc>
                <w:tcPr>
                  <w:tcW w:w="2882"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lang w:val="zh-CN"/>
                    </w:rPr>
                  </w:pPr>
                  <w:r>
                    <w:rPr>
                      <w:rFonts w:hint="eastAsia" w:ascii="宋体" w:hAnsi="宋体" w:eastAsia="宋体" w:cs="宋体"/>
                      <w:kern w:val="0"/>
                      <w:sz w:val="24"/>
                    </w:rPr>
                    <w:t>0.</w:t>
                  </w:r>
                  <w:r>
                    <w:rPr>
                      <w:rFonts w:hint="eastAsia" w:ascii="宋体" w:hAnsi="宋体" w:eastAsia="宋体" w:cs="宋体"/>
                      <w:kern w:val="0"/>
                      <w:sz w:val="24"/>
                      <w:lang w:val="zh-CN"/>
                    </w:rPr>
                    <w:t>45%</w:t>
                  </w:r>
                </w:p>
              </w:tc>
            </w:tr>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 w:type="dxa"/>
                  <w:bottom w:w="0" w:type="dxa"/>
                  <w:right w:w="10" w:type="dxa"/>
                </w:tblCellMar>
              </w:tblPrEx>
              <w:trPr>
                <w:trHeight w:val="60" w:hRule="atLeast"/>
              </w:trPr>
              <w:tc>
                <w:tcPr>
                  <w:tcW w:w="3719"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lang w:val="zh-CN"/>
                    </w:rPr>
                  </w:pPr>
                  <w:r>
                    <w:rPr>
                      <w:rFonts w:hint="eastAsia" w:ascii="宋体" w:hAnsi="宋体" w:eastAsia="宋体" w:cs="宋体"/>
                      <w:kern w:val="0"/>
                      <w:sz w:val="24"/>
                      <w:lang w:val="zh-CN"/>
                    </w:rPr>
                    <w:t>1000-5000</w:t>
                  </w:r>
                </w:p>
              </w:tc>
              <w:tc>
                <w:tcPr>
                  <w:tcW w:w="2882"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156" w:afterLines="50"/>
                    <w:jc w:val="center"/>
                    <w:rPr>
                      <w:rFonts w:ascii="宋体" w:hAnsi="宋体" w:eastAsia="宋体" w:cs="宋体"/>
                      <w:kern w:val="0"/>
                      <w:sz w:val="24"/>
                      <w:lang w:val="zh-CN"/>
                    </w:rPr>
                  </w:pPr>
                  <w:r>
                    <w:rPr>
                      <w:rFonts w:hint="eastAsia" w:ascii="宋体" w:hAnsi="宋体" w:eastAsia="宋体" w:cs="宋体"/>
                      <w:kern w:val="0"/>
                      <w:sz w:val="24"/>
                    </w:rPr>
                    <w:t>0.</w:t>
                  </w:r>
                  <w:r>
                    <w:rPr>
                      <w:rFonts w:hint="eastAsia" w:ascii="宋体" w:hAnsi="宋体" w:eastAsia="宋体" w:cs="宋体"/>
                      <w:kern w:val="0"/>
                      <w:sz w:val="24"/>
                      <w:lang w:val="zh-CN"/>
                    </w:rPr>
                    <w:t>25%</w:t>
                  </w:r>
                </w:p>
              </w:tc>
            </w:tr>
          </w:tbl>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注：中标服务费按差额定率累进法计算。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16</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商务偏离</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对于商务条款的内容，如果投标人有异议，需按要求格式填写商务条款偏离表并列入投标文件中，如此表为全部无偏离，则认为投标人完全同意招标商务条款的内容。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17</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投标文件</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投标人需递交的投标文件包括但不限于下列内容：</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zh-CN"/>
              </w:rPr>
              <w:t>）按招标文件格式要求制作的投标函；</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zh-CN"/>
              </w:rPr>
              <w:t>）按招标文件要求制作的投标文件等；</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zh-CN"/>
              </w:rPr>
              <w:t>）按招标文件要求制作的投标人资格证明文件；</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zh-CN"/>
              </w:rPr>
              <w:t>）按招标文件要求制作的投标报价表；</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val="zh-CN"/>
              </w:rPr>
              <w:t>）按招标文件要求制作的商务偏离表、技术偏离表；</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zh-CN"/>
              </w:rPr>
              <w:t>）按招标文件要求制作的类似项目业绩。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18</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合同</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lang w:val="zh-CN"/>
              </w:rPr>
              <w:t>中标合同的确定应以招标文件和投标文件等相关文件为基础，不得违背其实质性内容。本合同以简体中文书写，具有同等法律效力。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19</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投标人</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代表要求</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rPr>
                <w:rFonts w:ascii="宋体" w:hAnsi="宋体" w:eastAsia="宋体" w:cs="宋体"/>
                <w:kern w:val="0"/>
                <w:sz w:val="24"/>
              </w:rPr>
            </w:pPr>
            <w:r>
              <w:rPr>
                <w:rFonts w:hint="eastAsia" w:ascii="宋体" w:hAnsi="宋体" w:eastAsia="宋体" w:cs="宋体"/>
                <w:kern w:val="0"/>
                <w:sz w:val="24"/>
                <w:lang w:val="zh-CN"/>
              </w:rPr>
              <w:t>投标时，投标人代表（仅限法人代表或被授权人）需携带有效身份证件原件和复印件（加盖公章），并于开标前到达开标现场。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20</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投标人</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需注意</w:t>
            </w:r>
          </w:p>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事项</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zh-CN"/>
              </w:rPr>
              <w:t>、本项目拒绝联合体投标。</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zh-CN"/>
              </w:rPr>
              <w:t>、未购买招标文件而参加投标的投标人，视为无效投标。</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zh-CN"/>
              </w:rPr>
              <w:t>、项目评审分初步评审和详细评审两个环节。如经评标委员会审定某投标人初步评审不合格，则该投标人无法进入详细评审坏节。</w:t>
            </w:r>
          </w:p>
          <w:p>
            <w:pPr>
              <w:autoSpaceDE w:val="0"/>
              <w:autoSpaceDN w:val="0"/>
              <w:adjustRightInd w:val="0"/>
              <w:spacing w:after="156" w:afterLines="50"/>
              <w:jc w:val="lef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zh-CN"/>
              </w:rPr>
              <w:t>、投标人应保证投标资料的真实性。投标人提供的所有数据和内容应当保证是真实有效的。投标人中标后，招标方有权对此进行核实，如有虚假情况，招标方有权取消其中标资格）或单方解除合同。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795" w:type="dxa"/>
            <w:tcBorders>
              <w:top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rPr>
              <w:t>21</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6" w:afterLines="50"/>
              <w:jc w:val="center"/>
              <w:rPr>
                <w:rFonts w:ascii="宋体" w:hAnsi="宋体" w:eastAsia="宋体" w:cs="宋体"/>
                <w:kern w:val="0"/>
                <w:sz w:val="24"/>
              </w:rPr>
            </w:pPr>
            <w:r>
              <w:rPr>
                <w:rFonts w:hint="eastAsia" w:ascii="宋体" w:hAnsi="宋体" w:eastAsia="宋体" w:cs="宋体"/>
                <w:kern w:val="0"/>
                <w:sz w:val="24"/>
                <w:lang w:val="zh-CN"/>
              </w:rPr>
              <w:t>投标无效的情形</w:t>
            </w:r>
          </w:p>
        </w:tc>
        <w:tc>
          <w:tcPr>
            <w:tcW w:w="7178" w:type="dxa"/>
            <w:tcBorders>
              <w:top w:val="single" w:color="auto" w:sz="4" w:space="0"/>
              <w:left w:val="single" w:color="auto" w:sz="4" w:space="0"/>
              <w:bottom w:val="single" w:color="auto" w:sz="4" w:space="0"/>
            </w:tcBorders>
            <w:vAlign w:val="center"/>
          </w:tcPr>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投标无效的情形：</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（1）投标人未提交投标保证金或形式不符或金额不足的；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（2）投标有效期不足的；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（3）未按照招标文件规定要求密封、签署、盖章的；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（4）未提供法定代表人授权书的；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（5）投标人有违法违纪行为，被</w:t>
            </w:r>
            <w:r>
              <w:rPr>
                <w:rFonts w:hint="eastAsia" w:ascii="宋体" w:hAnsi="宋体" w:eastAsia="宋体" w:cs="宋体"/>
                <w:kern w:val="0"/>
                <w:sz w:val="24"/>
                <w:lang w:val="zh-CN"/>
              </w:rPr>
              <w:t>列入失信被执行人、重大税收违法案件当事人名单、政府采购严重违法失信行为记录名单的，</w:t>
            </w:r>
            <w:r>
              <w:rPr>
                <w:rFonts w:hint="eastAsia" w:ascii="宋体" w:hAnsi="宋体" w:eastAsia="宋体" w:cs="宋体"/>
                <w:sz w:val="24"/>
                <w:lang w:val="zh-CN"/>
              </w:rPr>
              <w:t>或在过去三年中有重大的质量、信誉等问题；</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（6）投标文件中提供虚假或失实资料的；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（7）投标报价超过采购预算的；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（8）投标人以明显低于成本价的价格恶意参与投标的；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（9）招标文件中没有明确规定可以接受进口产品及服务参加投标的，投标人提供进口产品及服务的；</w:t>
            </w:r>
          </w:p>
          <w:p>
            <w:pPr>
              <w:autoSpaceDE w:val="0"/>
              <w:autoSpaceDN w:val="0"/>
              <w:adjustRightInd w:val="0"/>
              <w:spacing w:after="156" w:afterLines="50"/>
              <w:jc w:val="left"/>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10</w:t>
            </w:r>
            <w:r>
              <w:rPr>
                <w:rFonts w:hint="eastAsia" w:ascii="宋体" w:hAnsi="宋体" w:eastAsia="宋体" w:cs="宋体"/>
                <w:sz w:val="24"/>
                <w:lang w:val="zh-CN"/>
              </w:rPr>
              <w:t>）不符合法律、法规和招标文件中*号条款规定的。</w:t>
            </w:r>
          </w:p>
        </w:tc>
      </w:tr>
    </w:tbl>
    <w:p>
      <w:pPr>
        <w:autoSpaceDE w:val="0"/>
        <w:autoSpaceDN w:val="0"/>
        <w:adjustRightInd w:val="0"/>
        <w:spacing w:line="360" w:lineRule="auto"/>
        <w:jc w:val="center"/>
        <w:outlineLvl w:val="1"/>
        <w:rPr>
          <w:rFonts w:ascii="宋体" w:hAnsi="宋体" w:eastAsia="宋体" w:cs="宋体"/>
          <w:b/>
          <w:bCs/>
          <w:kern w:val="0"/>
          <w:sz w:val="24"/>
          <w:lang w:val="zh-CN"/>
        </w:rPr>
      </w:pPr>
      <w:r>
        <w:rPr>
          <w:rFonts w:hint="eastAsia" w:ascii="宋体" w:hAnsi="宋体" w:eastAsia="宋体" w:cs="宋体"/>
          <w:kern w:val="0"/>
          <w:sz w:val="24"/>
        </w:rPr>
        <w:br w:type="page"/>
      </w:r>
      <w:bookmarkStart w:id="10" w:name="_Toc13124"/>
      <w:bookmarkStart w:id="11" w:name="_Toc16742"/>
      <w:r>
        <w:rPr>
          <w:rFonts w:hint="eastAsia" w:ascii="宋体" w:hAnsi="宋体" w:eastAsia="宋体" w:cs="宋体"/>
          <w:b/>
          <w:bCs/>
          <w:kern w:val="0"/>
          <w:sz w:val="24"/>
          <w:lang w:val="zh-CN"/>
        </w:rPr>
        <w:t>二、投标人须知</w:t>
      </w:r>
      <w:bookmarkEnd w:id="10"/>
      <w:bookmarkEnd w:id="11"/>
    </w:p>
    <w:p>
      <w:pPr>
        <w:autoSpaceDE w:val="0"/>
        <w:autoSpaceDN w:val="0"/>
        <w:adjustRightInd w:val="0"/>
        <w:spacing w:line="360" w:lineRule="auto"/>
        <w:jc w:val="left"/>
        <w:rPr>
          <w:rFonts w:ascii="宋体" w:hAnsi="宋体" w:eastAsia="宋体" w:cs="宋体"/>
          <w:b/>
          <w:bCs/>
          <w:kern w:val="0"/>
          <w:sz w:val="24"/>
          <w:lang w:val="zh-CN"/>
        </w:rPr>
      </w:pPr>
      <w:r>
        <w:rPr>
          <w:rFonts w:hint="eastAsia" w:ascii="宋体" w:hAnsi="宋体" w:eastAsia="宋体" w:cs="宋体"/>
          <w:b/>
          <w:bCs/>
          <w:kern w:val="0"/>
          <w:sz w:val="24"/>
          <w:lang w:val="zh-CN"/>
        </w:rPr>
        <w:t>（一）说明</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  招标采购单位、采购代理机构及合格的投标人</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1.1 招标采购单位（即采购人）：</w:t>
      </w:r>
      <w:r>
        <w:rPr>
          <w:rFonts w:hint="eastAsia" w:ascii="宋体" w:hAnsi="宋体" w:eastAsia="宋体" w:cs="宋体"/>
          <w:kern w:val="0"/>
          <w:sz w:val="24"/>
        </w:rPr>
        <w:t>南方海洋科学与工程广东省实验室（广州）</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1.2 采购代理机构：东方国际招标有限责任公司</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 满足以下条件的投标人是合格的投标人，可以参加本次投标：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1.3.1在中华人民共和国境内注册，具有企业法人营业执照、税务登记证和组织机构代码证。法律上和财务上独立于采购人和采购代理机构，有生产或供应能力的本国供应商。</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1.3.2投标人被信用中国网站（</w:t>
      </w:r>
      <w:r>
        <w:fldChar w:fldCharType="begin"/>
      </w:r>
      <w:r>
        <w:instrText xml:space="preserve"> HYPERLINK "file:///D:\\18-1111111\\海洋所---物业---8.31上午\\www.creditchina.gov.cn" </w:instrText>
      </w:r>
      <w:r>
        <w:fldChar w:fldCharType="separate"/>
      </w:r>
      <w:r>
        <w:rPr>
          <w:rFonts w:hint="eastAsia" w:ascii="宋体" w:hAnsi="宋体" w:eastAsia="宋体" w:cs="宋体"/>
          <w:kern w:val="0"/>
          <w:sz w:val="24"/>
          <w:u w:val="single"/>
          <w:lang w:val="zh-CN"/>
        </w:rPr>
        <w:t>www.creditchina.gov.cn</w:t>
      </w:r>
      <w:r>
        <w:rPr>
          <w:rFonts w:hint="eastAsia" w:ascii="宋体" w:hAnsi="宋体" w:eastAsia="宋体" w:cs="宋体"/>
          <w:kern w:val="0"/>
          <w:sz w:val="24"/>
          <w:u w:val="single"/>
          <w:lang w:val="zh-CN"/>
        </w:rPr>
        <w:fldChar w:fldCharType="end"/>
      </w:r>
      <w:r>
        <w:rPr>
          <w:rFonts w:hint="eastAsia" w:ascii="宋体" w:hAnsi="宋体" w:eastAsia="宋体" w:cs="宋体"/>
          <w:kern w:val="0"/>
          <w:sz w:val="24"/>
          <w:lang w:val="zh-CN"/>
        </w:rPr>
        <w:t>）、中国政府采购网（</w:t>
      </w:r>
      <w:r>
        <w:fldChar w:fldCharType="begin"/>
      </w:r>
      <w:r>
        <w:instrText xml:space="preserve"> HYPERLINK "file:///D:\\18-1111111\\海洋所---物业---8.31上午\\www.ccgp.gov.cn" </w:instrText>
      </w:r>
      <w:r>
        <w:fldChar w:fldCharType="separate"/>
      </w:r>
      <w:r>
        <w:rPr>
          <w:rFonts w:hint="eastAsia" w:ascii="宋体" w:hAnsi="宋体" w:eastAsia="宋体" w:cs="宋体"/>
          <w:kern w:val="0"/>
          <w:sz w:val="24"/>
          <w:u w:val="single"/>
          <w:lang w:val="zh-CN"/>
        </w:rPr>
        <w:t>www.ccgp.gov.cn</w:t>
      </w:r>
      <w:r>
        <w:rPr>
          <w:rFonts w:hint="eastAsia" w:ascii="宋体" w:hAnsi="宋体" w:eastAsia="宋体" w:cs="宋体"/>
          <w:kern w:val="0"/>
          <w:sz w:val="24"/>
          <w:u w:val="single"/>
          <w:lang w:val="zh-CN"/>
        </w:rPr>
        <w:fldChar w:fldCharType="end"/>
      </w:r>
      <w:r>
        <w:rPr>
          <w:rFonts w:hint="eastAsia" w:ascii="宋体" w:hAnsi="宋体" w:eastAsia="宋体" w:cs="宋体"/>
          <w:kern w:val="0"/>
          <w:sz w:val="24"/>
          <w:lang w:val="zh-CN"/>
        </w:rPr>
        <w:t>）列入失信被执行人、重大税收违法案件当事人名单、政府采购严重违法失信行为记录名单不得参与本项目的政府采购活动。</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1.3.3遵守有关的国家法律、法规和条例，具备《中华人民共和国政府采购法》第二十二条之规定：</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1）具有独立承担民事责任的能力；</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2）具有良好的商业信誉和健全的财务会计制度；</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3）具有履行合同所必需的设备、专业技术能力；</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4）有依法缴纳税收和社会保障资金的良好记录；</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5）参加政府采购活动前三年内，在经营活动中没有重大违法记录；</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6）法律、行政法规规定的其他条件。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1.3.4 本次招标不接受联合体投标。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以上合格投标人的要求，投标人必须同时满足，所提供的所有资质文件及业绩证明文件必须真实，且与投标人主营范围一致。</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1.4 凡受托为本次招标编制相关规范和其他文件的咨询公司，及相关联的附属机构，不得参加投标。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1.5 投标人在投标过程中不得给予招标采购单位任何有价值的物品，以影响招标活动的正常进行。此类情况一经发现，其投标人资格将被取消。</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1.6 招标采购单位保留调整中标数量和调整技术方案的权力。招标采购单位在任何时候发现投标人提交的投标文件内容有下列情形之一时，有权依法追究投标人的责任：</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（1）提供虚假的资料；</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（2）在实质性方面失实。</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1.7 投标人之间不得相互串通投标。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1.8 本次招标不接受联合体投标。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2．资金来源</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2.1</w:t>
      </w:r>
      <w:r>
        <w:rPr>
          <w:rFonts w:hint="eastAsia" w:ascii="宋体" w:hAnsi="宋体" w:eastAsia="宋体" w:cs="宋体"/>
          <w:kern w:val="0"/>
          <w:sz w:val="24"/>
        </w:rPr>
        <w:t>财政拨款</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3．投标费用</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3.1 投标人应承担所有与准备和参加投标有关的费用，不论投标的结果如何，采购单位和采购代理机构均无义务承担责任。</w:t>
      </w:r>
    </w:p>
    <w:p>
      <w:pPr>
        <w:autoSpaceDE w:val="0"/>
        <w:autoSpaceDN w:val="0"/>
        <w:adjustRightInd w:val="0"/>
        <w:spacing w:line="360" w:lineRule="auto"/>
        <w:jc w:val="left"/>
        <w:rPr>
          <w:rFonts w:ascii="宋体" w:hAnsi="宋体" w:eastAsia="宋体" w:cs="宋体"/>
          <w:b/>
          <w:bCs/>
          <w:kern w:val="0"/>
          <w:sz w:val="24"/>
          <w:lang w:val="zh-CN"/>
        </w:rPr>
      </w:pPr>
      <w:r>
        <w:rPr>
          <w:rFonts w:hint="eastAsia" w:ascii="宋体" w:hAnsi="宋体" w:eastAsia="宋体" w:cs="宋体"/>
          <w:b/>
          <w:bCs/>
          <w:kern w:val="0"/>
          <w:sz w:val="24"/>
          <w:lang w:val="zh-CN"/>
        </w:rPr>
        <w:t>（二）招标文件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 招标文件构成</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4.1 招标所需的有关服务的内容、详细技术需求、投标须知和合同条件等在招标文件中均有说明。</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招标文件包括：</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第一章投标邀请</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第二章投标人须知</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第三章项目需求</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第四章合同（样本）</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第五章附件</w:t>
      </w:r>
      <w:r>
        <w:rPr>
          <w:rFonts w:hint="eastAsia" w:ascii="宋体" w:hAnsi="宋体" w:eastAsia="宋体" w:cs="宋体"/>
          <w:kern w:val="0"/>
          <w:sz w:val="24"/>
        </w:rPr>
        <w:t>——</w:t>
      </w:r>
      <w:r>
        <w:rPr>
          <w:rFonts w:hint="eastAsia" w:ascii="宋体" w:hAnsi="宋体" w:eastAsia="宋体" w:cs="宋体"/>
          <w:kern w:val="0"/>
          <w:sz w:val="24"/>
          <w:lang w:val="zh-CN"/>
        </w:rPr>
        <w:t>投标文件格式</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ab/>
      </w:r>
      <w:r>
        <w:rPr>
          <w:rFonts w:hint="eastAsia" w:ascii="宋体" w:hAnsi="宋体" w:eastAsia="宋体" w:cs="宋体"/>
          <w:kern w:val="0"/>
          <w:sz w:val="24"/>
          <w:lang w:val="zh-CN"/>
        </w:rPr>
        <w:t>第六章评标标准</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4.2 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5. 招标文件的澄清</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5.1 任何要求对招标文件进行澄清的投标人，均应以书面形式通知采购代理机构。采购代理机构对在投标截止期十日以前收到的澄清要求应以书面形式予以答复，并将书面答复发给每个购买招标文件的投标人（答复中不包括问题的来源）。</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6. 招标文件的修改</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6.1在投标截止期十五日前，采购代理机构可主动地或为答复疑问对招标文件进行修改。</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6.2 招标文件的修改应以书面形式通知所有购买招标文件的投标人，修改的内容是招标文件的组成部分，对投标人具有约束力。投标人在收到上述通知后，应立即向招标采购单位回函确认。</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6.3 为使投标人在准备投标时有足够的时间对招标文件的修改部分进行研究，采购代理机构有权决定是否延长投标截止期。</w:t>
      </w:r>
    </w:p>
    <w:p>
      <w:pPr>
        <w:autoSpaceDE w:val="0"/>
        <w:autoSpaceDN w:val="0"/>
        <w:adjustRightInd w:val="0"/>
        <w:spacing w:line="360" w:lineRule="auto"/>
        <w:jc w:val="left"/>
        <w:rPr>
          <w:rFonts w:ascii="宋体" w:hAnsi="宋体" w:eastAsia="宋体" w:cs="宋体"/>
          <w:b/>
          <w:bCs/>
          <w:kern w:val="0"/>
          <w:sz w:val="24"/>
          <w:lang w:val="zh-CN"/>
        </w:rPr>
      </w:pPr>
      <w:r>
        <w:rPr>
          <w:rFonts w:hint="eastAsia" w:ascii="宋体" w:hAnsi="宋体" w:eastAsia="宋体" w:cs="宋体"/>
          <w:b/>
          <w:bCs/>
          <w:kern w:val="0"/>
          <w:sz w:val="24"/>
          <w:lang w:val="zh-CN"/>
        </w:rPr>
        <w:t>（三）投标文件的编制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7．投标范围及投标文件中计量单位的使用</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7.1 投标人需按招标文件的要求进行投标。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7.2 投标文件中所使用的计量单位，应采用中华人民共和国法定计量单位（招标文件中有特殊要求的除外）。</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8. 投标文件构成</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8.1 投标人应完整地按招标文件提供的投标文件格式填写投标文件，投标文件应包括以下内容：见附件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9.  证明服务的合格性和符合招标文件规定的文件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10.  投标报价</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10.1 所有投标均以人民币报价。</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10.2 投标人只允许有一个投标报价，凡是提供选择性报价的投标人其投标将予以拒绝。</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10.3 投标人的报价包含服务内容一切费用。</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11.  投标保证金</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11.1 投标人应提供按</w:t>
      </w:r>
      <w:r>
        <w:rPr>
          <w:rFonts w:hint="eastAsia" w:ascii="宋体" w:hAnsi="宋体" w:eastAsia="宋体" w:cs="宋体"/>
          <w:kern w:val="0"/>
          <w:sz w:val="24"/>
        </w:rPr>
        <w:t>“</w:t>
      </w:r>
      <w:r>
        <w:rPr>
          <w:rFonts w:hint="eastAsia" w:ascii="宋体" w:hAnsi="宋体" w:eastAsia="宋体" w:cs="宋体"/>
          <w:kern w:val="0"/>
          <w:sz w:val="24"/>
          <w:lang w:val="zh-CN"/>
        </w:rPr>
        <w:t>投标人须知前附表</w:t>
      </w:r>
      <w:r>
        <w:rPr>
          <w:rFonts w:hint="eastAsia" w:ascii="宋体" w:hAnsi="宋体" w:eastAsia="宋体" w:cs="宋体"/>
          <w:kern w:val="0"/>
          <w:sz w:val="24"/>
        </w:rPr>
        <w:t>”</w:t>
      </w:r>
      <w:r>
        <w:rPr>
          <w:rFonts w:hint="eastAsia" w:ascii="宋体" w:hAnsi="宋体" w:eastAsia="宋体" w:cs="宋体"/>
          <w:kern w:val="0"/>
          <w:sz w:val="24"/>
          <w:lang w:val="zh-CN"/>
        </w:rPr>
        <w:t>中规定的投标保证金，并作为其投标的一部分。</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11.2 投标保证金是为使采购代理机构免受可能因投标人的行为导致的损失而设的。</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下列任何情况发生，投标保证金将不予退回：</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（1）在开标之日后到投标有效期满前，投标人擅自撤回投标的；</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（2）中标人不按本须知第27条的规定与采购人签订合同的。</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11.3 投标保证金可采用下列形式之一：</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投标保证金须以公对公（非现金）电汇方式向东方国际招标有限责任公司提交；代理机构账户见第一章投标邀请；</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注：除以上递交方式外，投标人还可以以信用投标担保函的形式交纳投标保证金，投标担保函原件作为投标文件的组成部分于投标时间截止前单独递交。其中试点担保机构联系方式见附件。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11.4 凡没有根据本须知11.1和第11.3条的规定，缴纳投标保证金的投标，将被视为非响应性投标而予以拒绝。</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11.5 中标人的投标保证金，在与采购人签订合同后并向招标代理机构递交1份合同原件后5个工作日内办理退还手续。未中标的投标人其投标保证金将于中标通知书发出之日起5个工作日内办理退还手续。</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12. 投标有效期</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12.1 投标应在规定的投标截止后的15</w:t>
      </w:r>
      <w:r>
        <w:rPr>
          <w:rFonts w:hint="eastAsia" w:ascii="宋体" w:hAnsi="宋体" w:eastAsia="宋体" w:cs="宋体"/>
          <w:kern w:val="0"/>
          <w:sz w:val="24"/>
        </w:rPr>
        <w:t>0</w:t>
      </w:r>
      <w:r>
        <w:rPr>
          <w:rFonts w:hint="eastAsia" w:ascii="宋体" w:hAnsi="宋体" w:eastAsia="宋体" w:cs="宋体"/>
          <w:kern w:val="0"/>
          <w:sz w:val="24"/>
          <w:lang w:val="zh-CN"/>
        </w:rPr>
        <w:t>日历日内有效，投标有效期不满足要求的投标将被视为非响应性投标而予以拒绝。</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12.2 采购代理机构可根据实际情况，在原投标有效期截止之前，要求投标人同意延长投标文件的有效期。接受该要求的投标人将不会被要求或允许修正其标书内容，且本须知中有关投标保证金的要求将在延长了的有效期内继续有效。投标人拒绝延长的，其投标失效，但投标人有权收回其投标保证金。上述要求和答复都应以书面形式提交。</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 投标文件的签署及规定</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13.1 投标人应准备投标文件</w:t>
      </w:r>
      <w:r>
        <w:rPr>
          <w:rFonts w:hint="eastAsia" w:ascii="宋体" w:hAnsi="宋体" w:eastAsia="宋体" w:cs="宋体"/>
          <w:b/>
          <w:bCs/>
          <w:kern w:val="0"/>
          <w:sz w:val="24"/>
          <w:lang w:val="zh-CN"/>
        </w:rPr>
        <w:t>正本1份，副本</w:t>
      </w:r>
      <w:r>
        <w:rPr>
          <w:rFonts w:hint="eastAsia" w:ascii="宋体" w:hAnsi="宋体" w:eastAsia="宋体" w:cs="宋体"/>
          <w:b/>
          <w:bCs/>
          <w:kern w:val="0"/>
          <w:sz w:val="24"/>
        </w:rPr>
        <w:t>5</w:t>
      </w:r>
      <w:r>
        <w:rPr>
          <w:rFonts w:hint="eastAsia" w:ascii="宋体" w:hAnsi="宋体" w:eastAsia="宋体" w:cs="宋体"/>
          <w:b/>
          <w:bCs/>
          <w:kern w:val="0"/>
          <w:sz w:val="24"/>
          <w:lang w:val="zh-CN"/>
        </w:rPr>
        <w:t>份</w:t>
      </w:r>
      <w:r>
        <w:rPr>
          <w:rFonts w:hint="eastAsia" w:ascii="宋体" w:hAnsi="宋体" w:eastAsia="宋体" w:cs="宋体"/>
          <w:kern w:val="0"/>
          <w:sz w:val="24"/>
          <w:lang w:val="zh-CN"/>
        </w:rPr>
        <w:t>和</w:t>
      </w:r>
      <w:r>
        <w:rPr>
          <w:rFonts w:hint="eastAsia" w:ascii="宋体" w:hAnsi="宋体" w:eastAsia="宋体" w:cs="宋体"/>
          <w:b/>
          <w:bCs/>
          <w:kern w:val="0"/>
          <w:sz w:val="24"/>
          <w:lang w:val="zh-CN"/>
        </w:rPr>
        <w:t>电子版（U盘）</w:t>
      </w:r>
      <w:r>
        <w:rPr>
          <w:rFonts w:hint="eastAsia" w:ascii="宋体" w:hAnsi="宋体" w:eastAsia="宋体" w:cs="宋体"/>
          <w:kern w:val="0"/>
          <w:sz w:val="24"/>
          <w:lang w:val="zh-CN"/>
        </w:rPr>
        <w:t>1份，每份投标文件须清楚地标明</w:t>
      </w:r>
      <w:r>
        <w:rPr>
          <w:rFonts w:hint="eastAsia" w:ascii="宋体" w:hAnsi="宋体" w:eastAsia="宋体" w:cs="宋体"/>
          <w:kern w:val="0"/>
          <w:sz w:val="24"/>
        </w:rPr>
        <w:t>“</w:t>
      </w:r>
      <w:r>
        <w:rPr>
          <w:rFonts w:hint="eastAsia" w:ascii="宋体" w:hAnsi="宋体" w:eastAsia="宋体" w:cs="宋体"/>
          <w:kern w:val="0"/>
          <w:sz w:val="24"/>
          <w:lang w:val="zh-CN"/>
        </w:rPr>
        <w:t>正本</w:t>
      </w:r>
      <w:r>
        <w:rPr>
          <w:rFonts w:hint="eastAsia" w:ascii="宋体" w:hAnsi="宋体" w:eastAsia="宋体" w:cs="宋体"/>
          <w:kern w:val="0"/>
          <w:sz w:val="24"/>
        </w:rPr>
        <w:t>”</w:t>
      </w:r>
      <w:r>
        <w:rPr>
          <w:rFonts w:hint="eastAsia" w:ascii="宋体" w:hAnsi="宋体" w:eastAsia="宋体" w:cs="宋体"/>
          <w:kern w:val="0"/>
          <w:sz w:val="24"/>
          <w:lang w:val="zh-CN"/>
        </w:rPr>
        <w:t>或</w:t>
      </w:r>
      <w:r>
        <w:rPr>
          <w:rFonts w:hint="eastAsia" w:ascii="宋体" w:hAnsi="宋体" w:eastAsia="宋体" w:cs="宋体"/>
          <w:kern w:val="0"/>
          <w:sz w:val="24"/>
        </w:rPr>
        <w:t>“</w:t>
      </w:r>
      <w:r>
        <w:rPr>
          <w:rFonts w:hint="eastAsia" w:ascii="宋体" w:hAnsi="宋体" w:eastAsia="宋体" w:cs="宋体"/>
          <w:kern w:val="0"/>
          <w:sz w:val="24"/>
          <w:lang w:val="zh-CN"/>
        </w:rPr>
        <w:t>副本</w:t>
      </w:r>
      <w:r>
        <w:rPr>
          <w:rFonts w:hint="eastAsia" w:ascii="宋体" w:hAnsi="宋体" w:eastAsia="宋体" w:cs="宋体"/>
          <w:kern w:val="0"/>
          <w:sz w:val="24"/>
        </w:rPr>
        <w:t>”</w:t>
      </w:r>
      <w:r>
        <w:rPr>
          <w:rFonts w:hint="eastAsia" w:ascii="宋体" w:hAnsi="宋体" w:eastAsia="宋体" w:cs="宋体"/>
          <w:kern w:val="0"/>
          <w:sz w:val="24"/>
          <w:lang w:val="zh-CN"/>
        </w:rPr>
        <w:t>或</w:t>
      </w:r>
      <w:r>
        <w:rPr>
          <w:rFonts w:hint="eastAsia" w:ascii="宋体" w:hAnsi="宋体" w:eastAsia="宋体" w:cs="宋体"/>
          <w:kern w:val="0"/>
          <w:sz w:val="24"/>
        </w:rPr>
        <w:t>“</w:t>
      </w:r>
      <w:r>
        <w:rPr>
          <w:rFonts w:hint="eastAsia" w:ascii="宋体" w:hAnsi="宋体" w:eastAsia="宋体" w:cs="宋体"/>
          <w:kern w:val="0"/>
          <w:sz w:val="24"/>
          <w:lang w:val="zh-CN"/>
        </w:rPr>
        <w:t>电子版</w:t>
      </w:r>
      <w:r>
        <w:rPr>
          <w:rFonts w:hint="eastAsia" w:ascii="宋体" w:hAnsi="宋体" w:eastAsia="宋体" w:cs="宋体"/>
          <w:kern w:val="0"/>
          <w:sz w:val="24"/>
        </w:rPr>
        <w:t>”</w:t>
      </w:r>
      <w:r>
        <w:rPr>
          <w:rFonts w:hint="eastAsia" w:ascii="宋体" w:hAnsi="宋体" w:eastAsia="宋体" w:cs="宋体"/>
          <w:kern w:val="0"/>
          <w:sz w:val="24"/>
          <w:lang w:val="zh-CN"/>
        </w:rPr>
        <w:t>。若正本和副本不符，以正本为准。</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13.2 投标文件需打印后胶装成不可拆解的文本，并由投标人的法定代表人或经其正式授权的代表在投标文件上签章并加盖单位印章。如对投标文件进行了修改，则应由投标人的法定代表人或经其正式授权的代表在修改的每一页上签章盖章。投标文件的副本可采用正本的复印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13.3 任何行间插字、涂改和增删，必须由投标文件签字人签字或盖章后才有效。</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13.4 投标文件因字迹潦草或表达不清所引起的后果由投标人自负。</w:t>
      </w:r>
    </w:p>
    <w:p>
      <w:pPr>
        <w:autoSpaceDE w:val="0"/>
        <w:autoSpaceDN w:val="0"/>
        <w:adjustRightInd w:val="0"/>
        <w:spacing w:line="360" w:lineRule="auto"/>
        <w:jc w:val="left"/>
        <w:rPr>
          <w:rFonts w:ascii="宋体" w:hAnsi="宋体" w:eastAsia="宋体" w:cs="宋体"/>
          <w:b/>
          <w:bCs/>
          <w:kern w:val="0"/>
          <w:sz w:val="24"/>
          <w:lang w:val="zh-CN"/>
        </w:rPr>
      </w:pPr>
      <w:r>
        <w:rPr>
          <w:rFonts w:hint="eastAsia" w:ascii="宋体" w:hAnsi="宋体" w:eastAsia="宋体" w:cs="宋体"/>
          <w:b/>
          <w:bCs/>
          <w:kern w:val="0"/>
          <w:sz w:val="24"/>
          <w:lang w:val="zh-CN"/>
        </w:rPr>
        <w:t>（四）投标文件的递交</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14. 投标文件的密封和标记</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14.1投标时，投标人应将投标文件正本和副本密封装袋，且在封袋正面标明</w:t>
      </w:r>
      <w:r>
        <w:rPr>
          <w:rFonts w:hint="eastAsia" w:ascii="宋体" w:hAnsi="宋体" w:eastAsia="宋体" w:cs="宋体"/>
          <w:kern w:val="0"/>
          <w:sz w:val="24"/>
        </w:rPr>
        <w:t>“</w:t>
      </w:r>
      <w:r>
        <w:rPr>
          <w:rFonts w:hint="eastAsia" w:ascii="宋体" w:hAnsi="宋体" w:eastAsia="宋体" w:cs="宋体"/>
          <w:kern w:val="0"/>
          <w:sz w:val="24"/>
          <w:lang w:val="zh-CN"/>
        </w:rPr>
        <w:t>正本</w:t>
      </w:r>
      <w:r>
        <w:rPr>
          <w:rFonts w:hint="eastAsia" w:ascii="宋体" w:hAnsi="宋体" w:eastAsia="宋体" w:cs="宋体"/>
          <w:kern w:val="0"/>
          <w:sz w:val="24"/>
        </w:rPr>
        <w:t>”“</w:t>
      </w:r>
      <w:r>
        <w:rPr>
          <w:rFonts w:hint="eastAsia" w:ascii="宋体" w:hAnsi="宋体" w:eastAsia="宋体" w:cs="宋体"/>
          <w:kern w:val="0"/>
          <w:sz w:val="24"/>
          <w:lang w:val="zh-CN"/>
        </w:rPr>
        <w:t>副本</w:t>
      </w:r>
      <w:r>
        <w:rPr>
          <w:rFonts w:hint="eastAsia" w:ascii="宋体" w:hAnsi="宋体" w:eastAsia="宋体" w:cs="宋体"/>
          <w:kern w:val="0"/>
          <w:sz w:val="24"/>
        </w:rPr>
        <w:t>”“</w:t>
      </w:r>
      <w:r>
        <w:rPr>
          <w:rFonts w:hint="eastAsia" w:ascii="宋体" w:hAnsi="宋体" w:eastAsia="宋体" w:cs="宋体"/>
          <w:kern w:val="0"/>
          <w:sz w:val="24"/>
          <w:lang w:val="zh-CN"/>
        </w:rPr>
        <w:t>电子版</w:t>
      </w:r>
      <w:r>
        <w:rPr>
          <w:rFonts w:hint="eastAsia" w:ascii="宋体" w:hAnsi="宋体" w:eastAsia="宋体" w:cs="宋体"/>
          <w:kern w:val="0"/>
          <w:sz w:val="24"/>
        </w:rPr>
        <w:t>”</w:t>
      </w:r>
      <w:r>
        <w:rPr>
          <w:rFonts w:hint="eastAsia" w:ascii="宋体" w:hAnsi="宋体" w:eastAsia="宋体" w:cs="宋体"/>
          <w:kern w:val="0"/>
          <w:sz w:val="24"/>
          <w:lang w:val="zh-CN"/>
        </w:rPr>
        <w:t>字样。</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14.2 所有信封上均应：</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 清楚标明递交至招标公告或投标邀请书中指明的地址。</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 注明招标公告或投标邀请书中指明的项目名称、分包名称、招标编号和</w:t>
      </w:r>
      <w:r>
        <w:rPr>
          <w:rFonts w:hint="eastAsia" w:ascii="宋体" w:hAnsi="宋体" w:eastAsia="宋体" w:cs="宋体"/>
          <w:kern w:val="0"/>
          <w:sz w:val="24"/>
        </w:rPr>
        <w:t>“</w:t>
      </w:r>
      <w:r>
        <w:rPr>
          <w:rFonts w:hint="eastAsia" w:ascii="宋体" w:hAnsi="宋体" w:eastAsia="宋体" w:cs="宋体"/>
          <w:kern w:val="0"/>
          <w:sz w:val="24"/>
          <w:lang w:val="zh-CN"/>
        </w:rPr>
        <w:t>在（开标时间）之前不得启封</w:t>
      </w:r>
      <w:r>
        <w:rPr>
          <w:rFonts w:hint="eastAsia" w:ascii="宋体" w:hAnsi="宋体" w:eastAsia="宋体" w:cs="宋体"/>
          <w:kern w:val="0"/>
          <w:sz w:val="24"/>
        </w:rPr>
        <w:t>”</w:t>
      </w:r>
      <w:r>
        <w:rPr>
          <w:rFonts w:hint="eastAsia" w:ascii="宋体" w:hAnsi="宋体" w:eastAsia="宋体" w:cs="宋体"/>
          <w:kern w:val="0"/>
          <w:sz w:val="24"/>
          <w:lang w:val="zh-CN"/>
        </w:rPr>
        <w:t>的字样。</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 在信封的封装处加盖投标人公章。</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14.3 所有信封上还应写明投标人名称和地址，以便若其投标违规时，能原封退回。</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14.4 如果投标人未按上述要求密封及加写标记，采购代理机构对投标文件的误投或过早启封概不负责。</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15. 投标截止日期</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15.1 投标人应在招标公告或投标邀请书中规定的截止日期和时间内，将投标文件递交采购代理机构，递交地点应是招标公告或投标邀请书中规定的地址。</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15.2 采购代理机构有权按本须知的规定，通过修改招标文件延长投标截止期。在此情况下，采购代理机构和投标人受投标截止期制约的所有权利和义务均应延长至新的截止期。</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15.3 采购代理机构将拒绝并原封退回在本须知规定的投标截止期后收到的任何投标文件。</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16. 投标文件的修改与撤回</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16.1 投标以后，如果投标人提出书面修改或撤标要求，在投标截止时间之前送达采购代理机构者，采购代理机构将予以接受。</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16.2 投标人对投标文件的修改或撤回通知应按本须知规定编制、密封、标记和发送。</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16.3 在投标截止期之后，投标人不得对其投标文件做任何修改。</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16.4 从投标截止期至投标有效期之间，投标人不得撤回其投标，否则其投标保证金将按照本须知的规定不予退回。</w:t>
      </w:r>
    </w:p>
    <w:p>
      <w:pPr>
        <w:autoSpaceDE w:val="0"/>
        <w:autoSpaceDN w:val="0"/>
        <w:adjustRightInd w:val="0"/>
        <w:spacing w:line="360" w:lineRule="auto"/>
        <w:jc w:val="left"/>
        <w:rPr>
          <w:rFonts w:ascii="宋体" w:hAnsi="宋体" w:eastAsia="宋体" w:cs="宋体"/>
          <w:b/>
          <w:bCs/>
          <w:kern w:val="0"/>
          <w:sz w:val="24"/>
          <w:lang w:val="zh-CN"/>
        </w:rPr>
      </w:pPr>
      <w:r>
        <w:rPr>
          <w:rFonts w:hint="eastAsia" w:ascii="宋体" w:hAnsi="宋体" w:eastAsia="宋体" w:cs="宋体"/>
          <w:b/>
          <w:bCs/>
          <w:kern w:val="0"/>
          <w:sz w:val="24"/>
          <w:lang w:val="zh-CN"/>
        </w:rPr>
        <w:t>（五）开标及评标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17. 开标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17.1 采购代理机构应当按招标公告或投标邀请书规定的时间、地点组织公开开标。开标时邀请所有投标人、采购人和有关方面的代表参加。开标时，由投标人或其推选的代表检查自己投标文件的密封情况，确认无误后，由采购代理机构当众宣读投标人名称、投标价格、优惠折扣、是否提交了投标保证金等。对于投标人在投标截止期前递交的投标声明，在开标时当众宣读，评标时有效。未宣读的投标价格、价格折扣等实质内容，评标时不予承认。除了按照本须知的规定原封退回迟到的投标文件之外，开标时将不得拒绝任何按期递交的投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17.2 招标采购单位将对唱标内容做开标记录，由投标人代表签字确认。</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18. 组建评标委员会</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评标委员会根据招标采购服务的特点进行组建，并负责评标工作。</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代理机构将按照《中华人民共和国政府采购法》及有关规定组建评标委员会。评标委员会由相关经济、技术等方面的专家组成。评标委员会负责评标工作，对投标文件进行审查和评估，并向采购人提交书面评标报告。</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19. 投标文件的初审与澄清</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19.1 投标文件的初审分为资格性检查和符合性检查：</w:t>
      </w:r>
    </w:p>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lang w:val="zh-CN"/>
        </w:rPr>
        <w:t>（1）资格性检查指依据法律、法规和招标文件的规定，对投标文件中的资格证明文件、投标保证金等进行审查，以确定投标人是否符合投标资格。</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（2）符合性检查依据招标文件的规定，从投标文件的有效性、完整性和对招标文件的响应程度进行审查，以确定投标文件是否对招标文件的实质性要求做出响应。</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19.2 投标文件的澄清</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在评标期间，评标委员会有权以书面方式要求投标人对其投标文件中含义不明确、对同类问题表述不一致或者有明显文字和计算错误的内容作必要的澄清。投标人的澄清应在评标委员会规定的时间内以书面方式进行，并且不得超出投标文件的范围或改变投标文件的实质性内容。</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（2）澄清文件将作为投标文件内容的一部分。</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（3）算术错误将按以下方法更正：开标时，投标文件中</w:t>
      </w:r>
      <w:r>
        <w:rPr>
          <w:rFonts w:hint="eastAsia" w:ascii="宋体" w:hAnsi="宋体" w:eastAsia="宋体" w:cs="宋体"/>
          <w:kern w:val="0"/>
          <w:sz w:val="24"/>
        </w:rPr>
        <w:t>“</w:t>
      </w:r>
      <w:r>
        <w:rPr>
          <w:rFonts w:hint="eastAsia" w:ascii="宋体" w:hAnsi="宋体" w:eastAsia="宋体" w:cs="宋体"/>
          <w:kern w:val="0"/>
          <w:sz w:val="24"/>
          <w:lang w:val="zh-CN"/>
        </w:rPr>
        <w:t>开标一览表</w:t>
      </w:r>
      <w:r>
        <w:rPr>
          <w:rFonts w:hint="eastAsia" w:ascii="宋体" w:hAnsi="宋体" w:eastAsia="宋体" w:cs="宋体"/>
          <w:kern w:val="0"/>
          <w:sz w:val="24"/>
        </w:rPr>
        <w:t>”</w:t>
      </w:r>
      <w:r>
        <w:rPr>
          <w:rFonts w:hint="eastAsia" w:ascii="宋体" w:hAnsi="宋体" w:eastAsia="宋体" w:cs="宋体"/>
          <w:kern w:val="0"/>
          <w:sz w:val="24"/>
          <w:lang w:val="zh-CN"/>
        </w:rPr>
        <w:t>（报价表）内容与投标文件中明细表内容不一致的，以</w:t>
      </w:r>
      <w:r>
        <w:rPr>
          <w:rFonts w:hint="eastAsia" w:ascii="宋体" w:hAnsi="宋体" w:eastAsia="宋体" w:cs="宋体"/>
          <w:kern w:val="0"/>
          <w:sz w:val="24"/>
        </w:rPr>
        <w:t>“</w:t>
      </w:r>
      <w:r>
        <w:rPr>
          <w:rFonts w:hint="eastAsia" w:ascii="宋体" w:hAnsi="宋体" w:eastAsia="宋体" w:cs="宋体"/>
          <w:kern w:val="0"/>
          <w:sz w:val="24"/>
          <w:lang w:val="zh-CN"/>
        </w:rPr>
        <w:t>开标一览表</w:t>
      </w:r>
      <w:r>
        <w:rPr>
          <w:rFonts w:hint="eastAsia" w:ascii="宋体" w:hAnsi="宋体" w:eastAsia="宋体" w:cs="宋体"/>
          <w:kern w:val="0"/>
          <w:sz w:val="24"/>
        </w:rPr>
        <w:t xml:space="preserve">” </w:t>
      </w:r>
      <w:r>
        <w:rPr>
          <w:rFonts w:hint="eastAsia" w:ascii="宋体" w:hAnsi="宋体" w:eastAsia="宋体" w:cs="宋体"/>
          <w:kern w:val="0"/>
          <w:sz w:val="24"/>
          <w:lang w:val="zh-CN"/>
        </w:rPr>
        <w:t>（报价表）为准；若单价计算的结果与总价不一致，以单价为准修改总价；若用文字表示的数值与数字表示的数值不一致，以文字表示的数值为准。对不同文字文本投标文件的表述发生异议的，以中文文本为准。如果投标人不接受对其错误的更改，其投标将被拒绝。</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20. 投标偏离与非实质性响应</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20.1 对于投标文件中不构成实质性偏差的不正规、不一致或不规则的描述，评标委员会可以接受，但这种接受不能妨碍或影响任何投标人的相对排序。</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20.2 在比较与评价之前，根据本须知的规定，评标委员会要审查每份投标文件是否实质上响应了招标文件的要求。在实质上响应的投标应该是与招标文件要求的全部条款、条件和规格相符，没有重大偏离的投标。对关键条款，例如关于投标保证金、适用法律、缴税等内容的偏离、保留和反对，将被认为是实质上的偏离。评标委员会决定投标的响应性只根据投标文件本身的内容，而不寻求外部的证据。</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20.3 实质上没有响应招标文件要求的投标将被拒绝。投标人不得通过修正或撤销不符合要求的偏离或保留从而使其投标成为实质上响应的投标。如发现下列情况之一的，将被视为无效投标，其投标将被拒绝：</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（1）未交或未足额交纳投标保证金的；</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（2）未按照招标文件的规定进行密封、签章的；</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（3）不具备招标文件中规定资格的；</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（4）不符合法律、法规和招标文件中规定的其他实质性要求的。</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21. 比较与评价</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21.1 经初审合格的投标文件，评标委员会将根据招标文件确定的评标标准和方法，对其技术部分和商务部分作进一步的比较和评价。</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21.2 根据实际情况，采用下列评标方法：</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综合评分法：即在最大限度地满足招标文件实质性要求的前提下，按照招标文件中规定的各项因素进行综合评审后，以评标总分最高的投标人作为中标候选人或中标人的评标方法。</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22．评标过程及保密原则</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22.1 开标之后，直到采购人与中标人签署合同为止，本次招标各方有关人员对属于审查、澄清、评价和比较投标的有关资料以及授标意向等，均不得向投标人或其他无关的人员透露。</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22.2 在评标期间，投标人试图影响采购代理机构和评标委员会的任何活动，将导致其投标被拒绝，并承担相应的法律责任。</w:t>
      </w:r>
    </w:p>
    <w:p>
      <w:pPr>
        <w:autoSpaceDE w:val="0"/>
        <w:autoSpaceDN w:val="0"/>
        <w:adjustRightInd w:val="0"/>
        <w:spacing w:line="360" w:lineRule="auto"/>
        <w:jc w:val="left"/>
        <w:rPr>
          <w:rFonts w:ascii="宋体" w:hAnsi="宋体" w:eastAsia="宋体" w:cs="宋体"/>
          <w:b/>
          <w:bCs/>
          <w:kern w:val="0"/>
          <w:sz w:val="24"/>
          <w:lang w:val="zh-CN"/>
        </w:rPr>
      </w:pPr>
      <w:r>
        <w:rPr>
          <w:rFonts w:hint="eastAsia" w:ascii="宋体" w:hAnsi="宋体" w:eastAsia="宋体" w:cs="宋体"/>
          <w:b/>
          <w:bCs/>
          <w:kern w:val="0"/>
          <w:sz w:val="24"/>
          <w:lang w:val="zh-CN"/>
        </w:rPr>
        <w:t>（六）确定中标</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23．中标候选人的确定原则及标准</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23.1 采用综合评分法，按评审后得分由高到低顺序排列。得分相同的，优先采购属于国家公布的节能清单、环保产品清单中的产品、小型和微型企业产品/服务；如非国家公布的节能清单、环保产品清单中的产品、小型和微型企业产品/服务，得分相同的，按投标报价由低到高顺序排列。得分与投标报价均相同的，按技术指标优劣排列。</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24．确定中标人</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24.1 评标委员会将根据评分标准，对投标人进行评分排序。每一分包综合得分排名前三名的以排名顺序推荐为中标候选人。</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24.2 采购人有权对中标候选人进行审查，如果审查未通过，招标方将拒绝中标候选人资格，并按顺序对下一个中标候选人进行类似的审查。</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25. 接受和拒绝任何或所有投标的权利</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25.1 为维护国家和社会公共利益，采购人保留在授标之前的任何时候接受或拒绝任何投标人中标的权利，且对受影响的投标人不承担任何责任。</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25.2 因不可抗力或中标人不能履约等情形，采购人保留与其他候选供应商签订合同的权利。</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26．中标通知书</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26.1 在投标有效期内，中标人确定后，采购代理机构以书面形式向中标人发出中标通知书。</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26.2 中标通知书是合同的组成部分。</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27. 签订合同</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27.1 中标人应当自中标通知书发出之日起30日内，与买方签订合同，无故逾期不签订合同，没收投标保证金。</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27.2 招标文件、中标人的投标文件及其澄清文件等，均为签订合同的依据。</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28．履约保证金</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无。</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29.1 中标方在领取中标通知书同时向东方国际招标有限责任公司缴纳中标服务费。收费标准参照国家计委《招标代理服务收费管理暂行办法》计价格〖2002〗1980号文计价方法收取。</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30.其他需注意事项</w:t>
      </w:r>
    </w:p>
    <w:p>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投标人应保证投标资料的真实性。投标人提供的所有数据和内容应当保证是真实有效的。投标人中标后，招标方有权对此进行核实，如有虚假情况，招标方有权取消其中标资格）或单方解除合同。</w:t>
      </w:r>
    </w:p>
    <w:p>
      <w:pPr>
        <w:autoSpaceDE w:val="0"/>
        <w:autoSpaceDN w:val="0"/>
        <w:adjustRightInd w:val="0"/>
        <w:spacing w:line="360" w:lineRule="auto"/>
        <w:jc w:val="center"/>
        <w:outlineLvl w:val="0"/>
        <w:rPr>
          <w:rFonts w:ascii="宋体" w:hAnsi="宋体" w:eastAsia="宋体" w:cs="宋体"/>
          <w:kern w:val="0"/>
          <w:sz w:val="32"/>
          <w:szCs w:val="32"/>
        </w:rPr>
      </w:pPr>
      <w:r>
        <w:rPr>
          <w:rFonts w:hint="eastAsia" w:ascii="宋体" w:hAnsi="宋体" w:eastAsia="宋体" w:cs="宋体"/>
          <w:kern w:val="0"/>
          <w:sz w:val="32"/>
          <w:szCs w:val="32"/>
        </w:rPr>
        <w:br w:type="page"/>
      </w:r>
    </w:p>
    <w:p>
      <w:pPr>
        <w:autoSpaceDE w:val="0"/>
        <w:autoSpaceDN w:val="0"/>
        <w:adjustRightInd w:val="0"/>
        <w:spacing w:line="360" w:lineRule="auto"/>
        <w:jc w:val="center"/>
        <w:outlineLvl w:val="0"/>
        <w:rPr>
          <w:rFonts w:ascii="宋体" w:hAnsi="宋体" w:eastAsia="宋体" w:cs="宋体"/>
          <w:kern w:val="0"/>
          <w:sz w:val="32"/>
          <w:szCs w:val="32"/>
        </w:rPr>
      </w:pPr>
    </w:p>
    <w:p>
      <w:pPr>
        <w:autoSpaceDE w:val="0"/>
        <w:autoSpaceDN w:val="0"/>
        <w:adjustRightInd w:val="0"/>
        <w:spacing w:line="360" w:lineRule="auto"/>
        <w:jc w:val="center"/>
        <w:outlineLvl w:val="0"/>
        <w:rPr>
          <w:rFonts w:ascii="宋体" w:hAnsi="宋体" w:eastAsia="宋体" w:cs="宋体"/>
          <w:kern w:val="0"/>
          <w:sz w:val="32"/>
          <w:szCs w:val="32"/>
        </w:rPr>
      </w:pPr>
    </w:p>
    <w:p>
      <w:pPr>
        <w:autoSpaceDE w:val="0"/>
        <w:autoSpaceDN w:val="0"/>
        <w:adjustRightInd w:val="0"/>
        <w:spacing w:line="360" w:lineRule="auto"/>
        <w:jc w:val="center"/>
        <w:outlineLvl w:val="0"/>
        <w:rPr>
          <w:rFonts w:ascii="宋体" w:hAnsi="宋体" w:eastAsia="宋体" w:cs="宋体"/>
          <w:kern w:val="0"/>
          <w:sz w:val="32"/>
          <w:szCs w:val="32"/>
        </w:rPr>
      </w:pPr>
    </w:p>
    <w:p>
      <w:pPr>
        <w:autoSpaceDE w:val="0"/>
        <w:autoSpaceDN w:val="0"/>
        <w:adjustRightInd w:val="0"/>
        <w:spacing w:line="360" w:lineRule="auto"/>
        <w:jc w:val="center"/>
        <w:outlineLvl w:val="0"/>
        <w:rPr>
          <w:rFonts w:ascii="宋体" w:hAnsi="宋体" w:eastAsia="宋体" w:cs="宋体"/>
          <w:kern w:val="0"/>
          <w:sz w:val="32"/>
          <w:szCs w:val="32"/>
        </w:rPr>
      </w:pPr>
    </w:p>
    <w:p>
      <w:pPr>
        <w:autoSpaceDE w:val="0"/>
        <w:autoSpaceDN w:val="0"/>
        <w:adjustRightInd w:val="0"/>
        <w:spacing w:line="360" w:lineRule="auto"/>
        <w:jc w:val="center"/>
        <w:outlineLvl w:val="0"/>
        <w:rPr>
          <w:rFonts w:ascii="宋体" w:hAnsi="宋体" w:eastAsia="宋体" w:cs="宋体"/>
          <w:kern w:val="0"/>
          <w:sz w:val="32"/>
          <w:szCs w:val="32"/>
        </w:rPr>
      </w:pPr>
    </w:p>
    <w:p>
      <w:pPr>
        <w:autoSpaceDE w:val="0"/>
        <w:autoSpaceDN w:val="0"/>
        <w:adjustRightInd w:val="0"/>
        <w:spacing w:line="360" w:lineRule="auto"/>
        <w:jc w:val="center"/>
        <w:outlineLvl w:val="0"/>
        <w:rPr>
          <w:rFonts w:ascii="宋体" w:hAnsi="宋体" w:eastAsia="宋体" w:cs="宋体"/>
          <w:kern w:val="0"/>
          <w:sz w:val="32"/>
          <w:szCs w:val="32"/>
        </w:rPr>
      </w:pPr>
    </w:p>
    <w:p>
      <w:pPr>
        <w:autoSpaceDE w:val="0"/>
        <w:autoSpaceDN w:val="0"/>
        <w:adjustRightInd w:val="0"/>
        <w:spacing w:line="360" w:lineRule="auto"/>
        <w:jc w:val="center"/>
        <w:outlineLvl w:val="0"/>
        <w:rPr>
          <w:rFonts w:ascii="宋体" w:hAnsi="宋体" w:eastAsia="宋体" w:cs="宋体"/>
          <w:kern w:val="0"/>
          <w:sz w:val="32"/>
          <w:szCs w:val="32"/>
        </w:rPr>
      </w:pPr>
    </w:p>
    <w:p>
      <w:pPr>
        <w:autoSpaceDE w:val="0"/>
        <w:autoSpaceDN w:val="0"/>
        <w:adjustRightInd w:val="0"/>
        <w:spacing w:line="360" w:lineRule="auto"/>
        <w:jc w:val="center"/>
        <w:outlineLvl w:val="0"/>
        <w:rPr>
          <w:rFonts w:ascii="宋体" w:hAnsi="宋体" w:eastAsia="宋体" w:cs="宋体"/>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2" w:name="_Toc15282"/>
      <w:bookmarkStart w:id="13" w:name="_Toc12123"/>
      <w:bookmarkStart w:id="14" w:name="_Toc14126"/>
      <w:bookmarkStart w:id="15" w:name="_Toc2019"/>
      <w:r>
        <w:rPr>
          <w:rFonts w:hint="eastAsia" w:ascii="宋体" w:hAnsi="宋体" w:eastAsia="宋体" w:cs="宋体"/>
          <w:b/>
          <w:bCs/>
          <w:kern w:val="0"/>
          <w:sz w:val="44"/>
          <w:szCs w:val="44"/>
          <w:lang w:val="zh-CN"/>
        </w:rPr>
        <w:t>第三章</w:t>
      </w:r>
      <w:r>
        <w:rPr>
          <w:rFonts w:hint="eastAsia" w:ascii="宋体" w:hAnsi="宋体" w:eastAsia="宋体" w:cs="宋体"/>
          <w:b/>
          <w:bCs/>
          <w:kern w:val="0"/>
          <w:sz w:val="44"/>
          <w:szCs w:val="44"/>
        </w:rPr>
        <w:t xml:space="preserve">   </w:t>
      </w:r>
      <w:r>
        <w:rPr>
          <w:rFonts w:hint="eastAsia" w:ascii="宋体" w:hAnsi="宋体" w:eastAsia="宋体" w:cs="宋体"/>
          <w:b/>
          <w:bCs/>
          <w:kern w:val="0"/>
          <w:sz w:val="44"/>
          <w:szCs w:val="44"/>
          <w:lang w:val="zh-CN"/>
        </w:rPr>
        <w:t>项目需求</w:t>
      </w:r>
      <w:bookmarkEnd w:id="12"/>
      <w:bookmarkEnd w:id="13"/>
      <w:bookmarkEnd w:id="14"/>
      <w:bookmarkEnd w:id="15"/>
    </w:p>
    <w:p>
      <w:pPr>
        <w:pStyle w:val="34"/>
        <w:rPr>
          <w:rFonts w:ascii="宋体" w:hAnsi="宋体" w:eastAsia="宋体" w:cs="宋体"/>
        </w:rPr>
      </w:pPr>
      <w:r>
        <w:rPr>
          <w:rFonts w:hint="eastAsia" w:ascii="宋体" w:hAnsi="宋体" w:eastAsia="宋体" w:cs="宋体"/>
        </w:rPr>
        <w:t>目　　录</w:t>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_Toc2879 </w:instrText>
      </w:r>
      <w:r>
        <w:rPr>
          <w:rFonts w:hint="eastAsia" w:ascii="宋体" w:hAnsi="宋体" w:eastAsia="宋体" w:cs="宋体"/>
        </w:rPr>
        <w:fldChar w:fldCharType="separate"/>
      </w:r>
      <w:r>
        <w:rPr>
          <w:rFonts w:hint="eastAsia" w:ascii="宋体" w:hAnsi="宋体" w:eastAsia="宋体" w:cs="宋体"/>
          <w:bCs/>
          <w:kern w:val="0"/>
          <w:szCs w:val="36"/>
          <w:lang w:val="zh-CN"/>
        </w:rPr>
        <w:t>第一章</w:t>
      </w:r>
      <w:r>
        <w:rPr>
          <w:rFonts w:hint="eastAsia" w:ascii="宋体" w:hAnsi="宋体" w:eastAsia="宋体" w:cs="宋体"/>
          <w:bCs/>
          <w:kern w:val="0"/>
          <w:szCs w:val="36"/>
        </w:rPr>
        <w:t xml:space="preserve"> </w:t>
      </w:r>
      <w:r>
        <w:rPr>
          <w:rFonts w:hint="eastAsia" w:ascii="宋体" w:hAnsi="宋体" w:eastAsia="宋体" w:cs="宋体"/>
          <w:bCs/>
          <w:kern w:val="0"/>
          <w:szCs w:val="36"/>
          <w:lang w:val="zh-CN"/>
        </w:rPr>
        <w:t>投标邀请</w:t>
      </w:r>
      <w:r>
        <w:tab/>
      </w:r>
      <w:r>
        <w:fldChar w:fldCharType="begin"/>
      </w:r>
      <w:r>
        <w:instrText xml:space="preserve"> PAGEREF _Toc2879 </w:instrText>
      </w:r>
      <w:r>
        <w:fldChar w:fldCharType="separate"/>
      </w:r>
      <w:r>
        <w:t>2</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_Toc27194 </w:instrText>
      </w:r>
      <w:r>
        <w:rPr>
          <w:rFonts w:hint="eastAsia" w:ascii="宋体" w:hAnsi="宋体" w:eastAsia="宋体" w:cs="宋体"/>
        </w:rPr>
        <w:fldChar w:fldCharType="separate"/>
      </w:r>
      <w:r>
        <w:rPr>
          <w:rFonts w:hint="eastAsia" w:ascii="宋体" w:hAnsi="宋体" w:eastAsia="宋体" w:cs="宋体"/>
          <w:bCs/>
          <w:kern w:val="0"/>
          <w:szCs w:val="36"/>
          <w:lang w:val="zh-CN"/>
        </w:rPr>
        <w:t>第二章投标人须知</w:t>
      </w:r>
      <w:r>
        <w:tab/>
      </w:r>
      <w:r>
        <w:fldChar w:fldCharType="begin"/>
      </w:r>
      <w:r>
        <w:instrText xml:space="preserve"> PAGEREF _Toc27194 </w:instrText>
      </w:r>
      <w:r>
        <w:fldChar w:fldCharType="separate"/>
      </w:r>
      <w:r>
        <w:t>5</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_Toc25918 </w:instrText>
      </w:r>
      <w:r>
        <w:rPr>
          <w:rFonts w:hint="eastAsia" w:ascii="宋体" w:hAnsi="宋体" w:eastAsia="宋体" w:cs="宋体"/>
        </w:rPr>
        <w:fldChar w:fldCharType="separate"/>
      </w:r>
      <w:r>
        <w:rPr>
          <w:rFonts w:hint="eastAsia" w:ascii="宋体" w:hAnsi="宋体" w:eastAsia="宋体" w:cs="宋体"/>
          <w:bCs/>
          <w:kern w:val="0"/>
          <w:lang w:val="zh-CN"/>
        </w:rPr>
        <w:t>一、投标人须知前附表</w:t>
      </w:r>
      <w:r>
        <w:tab/>
      </w:r>
      <w:r>
        <w:fldChar w:fldCharType="begin"/>
      </w:r>
      <w:r>
        <w:instrText xml:space="preserve"> PAGEREF _Toc25918 </w:instrText>
      </w:r>
      <w:r>
        <w:fldChar w:fldCharType="separate"/>
      </w:r>
      <w:r>
        <w:t>5</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_Toc13124 </w:instrText>
      </w:r>
      <w:r>
        <w:rPr>
          <w:rFonts w:hint="eastAsia" w:ascii="宋体" w:hAnsi="宋体" w:eastAsia="宋体" w:cs="宋体"/>
        </w:rPr>
        <w:fldChar w:fldCharType="separate"/>
      </w:r>
      <w:r>
        <w:rPr>
          <w:rFonts w:hint="eastAsia" w:ascii="宋体" w:hAnsi="宋体" w:eastAsia="宋体" w:cs="宋体"/>
          <w:bCs/>
          <w:kern w:val="0"/>
          <w:lang w:val="zh-CN"/>
        </w:rPr>
        <w:t>二、投标人须知</w:t>
      </w:r>
      <w:r>
        <w:tab/>
      </w:r>
      <w:r>
        <w:fldChar w:fldCharType="begin"/>
      </w:r>
      <w:r>
        <w:instrText xml:space="preserve"> PAGEREF _Toc13124 </w:instrText>
      </w:r>
      <w:r>
        <w:fldChar w:fldCharType="separate"/>
      </w:r>
      <w:r>
        <w:t>9</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_Toc14126 </w:instrText>
      </w:r>
      <w:r>
        <w:rPr>
          <w:rFonts w:hint="eastAsia" w:ascii="宋体" w:hAnsi="宋体" w:eastAsia="宋体" w:cs="宋体"/>
        </w:rPr>
        <w:fldChar w:fldCharType="separate"/>
      </w:r>
      <w:r>
        <w:rPr>
          <w:rFonts w:hint="eastAsia" w:ascii="宋体" w:hAnsi="宋体" w:eastAsia="宋体" w:cs="宋体"/>
          <w:bCs/>
          <w:kern w:val="0"/>
          <w:szCs w:val="44"/>
          <w:lang w:val="zh-CN"/>
        </w:rPr>
        <w:t>第三章</w:t>
      </w:r>
      <w:r>
        <w:rPr>
          <w:rFonts w:hint="eastAsia" w:ascii="宋体" w:hAnsi="宋体" w:eastAsia="宋体" w:cs="宋体"/>
          <w:bCs/>
          <w:kern w:val="0"/>
          <w:szCs w:val="44"/>
        </w:rPr>
        <w:t xml:space="preserve">   </w:t>
      </w:r>
      <w:r>
        <w:rPr>
          <w:rFonts w:hint="eastAsia" w:ascii="宋体" w:hAnsi="宋体" w:eastAsia="宋体" w:cs="宋体"/>
          <w:bCs/>
          <w:kern w:val="0"/>
          <w:szCs w:val="44"/>
          <w:lang w:val="zh-CN"/>
        </w:rPr>
        <w:t>项目需求</w:t>
      </w:r>
      <w:r>
        <w:tab/>
      </w:r>
      <w:r>
        <w:fldChar w:fldCharType="begin"/>
      </w:r>
      <w:r>
        <w:instrText xml:space="preserve"> PAGEREF _Toc14126 </w:instrText>
      </w:r>
      <w:r>
        <w:fldChar w:fldCharType="separate"/>
      </w:r>
      <w:r>
        <w:t>18</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_Toc8170 </w:instrText>
      </w:r>
      <w:r>
        <w:rPr>
          <w:rFonts w:hint="eastAsia" w:ascii="宋体" w:hAnsi="宋体" w:eastAsia="宋体" w:cs="宋体"/>
        </w:rPr>
        <w:fldChar w:fldCharType="separate"/>
      </w:r>
      <w:r>
        <w:rPr>
          <w:rFonts w:hint="eastAsia" w:ascii="宋体" w:hAnsi="宋体" w:eastAsia="宋体" w:cs="宋体"/>
        </w:rPr>
        <w:t>一、概述</w:t>
      </w:r>
      <w:r>
        <w:tab/>
      </w:r>
      <w:r>
        <w:fldChar w:fldCharType="begin"/>
      </w:r>
      <w:r>
        <w:instrText xml:space="preserve"> PAGEREF _Toc8170 </w:instrText>
      </w:r>
      <w:r>
        <w:fldChar w:fldCharType="separate"/>
      </w:r>
      <w:r>
        <w:t>22</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_Toc3324 </w:instrText>
      </w:r>
      <w:r>
        <w:rPr>
          <w:rFonts w:hint="eastAsia" w:ascii="宋体" w:hAnsi="宋体" w:eastAsia="宋体" w:cs="宋体"/>
        </w:rPr>
        <w:fldChar w:fldCharType="separate"/>
      </w:r>
      <w:r>
        <w:rPr>
          <w:rFonts w:hint="eastAsia" w:ascii="宋体" w:hAnsi="宋体" w:eastAsia="黑体" w:cs="宋体"/>
          <w:i w:val="0"/>
        </w:rPr>
        <w:t xml:space="preserve">1.1 </w:t>
      </w:r>
      <w:r>
        <w:rPr>
          <w:rFonts w:hint="eastAsia" w:ascii="宋体" w:hAnsi="宋体" w:eastAsia="宋体" w:cs="宋体"/>
        </w:rPr>
        <w:t>项目简介</w:t>
      </w:r>
      <w:r>
        <w:tab/>
      </w:r>
      <w:r>
        <w:fldChar w:fldCharType="begin"/>
      </w:r>
      <w:r>
        <w:instrText xml:space="preserve"> PAGEREF _Toc3324 </w:instrText>
      </w:r>
      <w:r>
        <w:fldChar w:fldCharType="separate"/>
      </w:r>
      <w:r>
        <w:t>22</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_Toc490 </w:instrText>
      </w:r>
      <w:r>
        <w:rPr>
          <w:rFonts w:hint="eastAsia" w:ascii="宋体" w:hAnsi="宋体" w:eastAsia="宋体" w:cs="宋体"/>
        </w:rPr>
        <w:fldChar w:fldCharType="separate"/>
      </w:r>
      <w:r>
        <w:rPr>
          <w:rFonts w:hint="eastAsia" w:ascii="宋体" w:hAnsi="宋体" w:eastAsia="黑体" w:cs="宋体"/>
          <w:i w:val="0"/>
        </w:rPr>
        <w:t xml:space="preserve">1.1.1 </w:t>
      </w:r>
      <w:r>
        <w:rPr>
          <w:rFonts w:hint="eastAsia" w:ascii="宋体" w:hAnsi="宋体" w:eastAsia="宋体" w:cs="宋体"/>
        </w:rPr>
        <w:t>项目背景</w:t>
      </w:r>
      <w:r>
        <w:tab/>
      </w:r>
      <w:r>
        <w:fldChar w:fldCharType="begin"/>
      </w:r>
      <w:r>
        <w:instrText xml:space="preserve"> PAGEREF _Toc490 </w:instrText>
      </w:r>
      <w:r>
        <w:fldChar w:fldCharType="separate"/>
      </w:r>
      <w:r>
        <w:t>22</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_Toc6370 </w:instrText>
      </w:r>
      <w:r>
        <w:rPr>
          <w:rFonts w:hint="eastAsia" w:ascii="宋体" w:hAnsi="宋体" w:eastAsia="宋体" w:cs="宋体"/>
        </w:rPr>
        <w:fldChar w:fldCharType="separate"/>
      </w:r>
      <w:r>
        <w:rPr>
          <w:rFonts w:hint="eastAsia" w:ascii="宋体" w:hAnsi="宋体" w:eastAsia="黑体" w:cs="宋体"/>
          <w:i w:val="0"/>
        </w:rPr>
        <w:t xml:space="preserve">1.1.2 </w:t>
      </w:r>
      <w:r>
        <w:rPr>
          <w:rFonts w:hint="eastAsia" w:ascii="宋体" w:hAnsi="宋体" w:eastAsia="宋体" w:cs="宋体"/>
        </w:rPr>
        <w:t>建设目标</w:t>
      </w:r>
      <w:r>
        <w:tab/>
      </w:r>
      <w:r>
        <w:fldChar w:fldCharType="begin"/>
      </w:r>
      <w:r>
        <w:instrText xml:space="preserve"> PAGEREF _Toc6370 </w:instrText>
      </w:r>
      <w:r>
        <w:fldChar w:fldCharType="separate"/>
      </w:r>
      <w:r>
        <w:t>22</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_Toc13349 </w:instrText>
      </w:r>
      <w:r>
        <w:rPr>
          <w:rFonts w:hint="eastAsia" w:ascii="宋体" w:hAnsi="宋体" w:eastAsia="宋体" w:cs="宋体"/>
        </w:rPr>
        <w:fldChar w:fldCharType="separate"/>
      </w:r>
      <w:r>
        <w:rPr>
          <w:rFonts w:hint="eastAsia" w:ascii="宋体" w:hAnsi="宋体" w:eastAsia="黑体" w:cs="宋体"/>
          <w:i w:val="0"/>
        </w:rPr>
        <w:t xml:space="preserve">1.1.3 </w:t>
      </w:r>
      <w:r>
        <w:rPr>
          <w:rFonts w:hint="eastAsia" w:ascii="宋体" w:hAnsi="宋体" w:eastAsia="宋体" w:cs="宋体"/>
        </w:rPr>
        <w:t>招标范围</w:t>
      </w:r>
      <w:r>
        <w:tab/>
      </w:r>
      <w:r>
        <w:fldChar w:fldCharType="begin"/>
      </w:r>
      <w:r>
        <w:instrText xml:space="preserve"> PAGEREF _Toc13349 </w:instrText>
      </w:r>
      <w:r>
        <w:fldChar w:fldCharType="separate"/>
      </w:r>
      <w:r>
        <w:t>22</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_Toc15753 </w:instrText>
      </w:r>
      <w:r>
        <w:rPr>
          <w:rFonts w:hint="eastAsia" w:ascii="宋体" w:hAnsi="宋体" w:eastAsia="宋体" w:cs="宋体"/>
        </w:rPr>
        <w:fldChar w:fldCharType="separate"/>
      </w:r>
      <w:r>
        <w:rPr>
          <w:rFonts w:hint="eastAsia" w:ascii="宋体" w:hAnsi="宋体" w:eastAsia="黑体" w:cs="宋体"/>
          <w:i w:val="0"/>
        </w:rPr>
        <w:t xml:space="preserve">1.1.4 </w:t>
      </w:r>
      <w:r>
        <w:rPr>
          <w:rFonts w:hint="eastAsia" w:ascii="宋体" w:hAnsi="宋体" w:eastAsia="宋体" w:cs="宋体"/>
        </w:rPr>
        <w:t>招标内容</w:t>
      </w:r>
      <w:r>
        <w:tab/>
      </w:r>
      <w:r>
        <w:fldChar w:fldCharType="begin"/>
      </w:r>
      <w:r>
        <w:instrText xml:space="preserve"> PAGEREF _Toc15753 </w:instrText>
      </w:r>
      <w:r>
        <w:fldChar w:fldCharType="separate"/>
      </w:r>
      <w:r>
        <w:t>22</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_Toc23747 </w:instrText>
      </w:r>
      <w:r>
        <w:rPr>
          <w:rFonts w:hint="eastAsia" w:ascii="宋体" w:hAnsi="宋体" w:eastAsia="宋体" w:cs="宋体"/>
        </w:rPr>
        <w:fldChar w:fldCharType="separate"/>
      </w:r>
      <w:r>
        <w:rPr>
          <w:rFonts w:hint="eastAsia" w:ascii="宋体" w:hAnsi="宋体" w:eastAsia="黑体" w:cs="宋体"/>
          <w:i w:val="0"/>
        </w:rPr>
        <w:t xml:space="preserve">1.2 </w:t>
      </w:r>
      <w:r>
        <w:rPr>
          <w:rFonts w:hint="eastAsia" w:ascii="宋体" w:hAnsi="宋体" w:eastAsia="宋体" w:cs="宋体"/>
        </w:rPr>
        <w:t>项目开发总天数</w:t>
      </w:r>
      <w:r>
        <w:tab/>
      </w:r>
      <w:r>
        <w:fldChar w:fldCharType="begin"/>
      </w:r>
      <w:r>
        <w:instrText xml:space="preserve"> PAGEREF _Toc23747 </w:instrText>
      </w:r>
      <w:r>
        <w:fldChar w:fldCharType="separate"/>
      </w:r>
      <w:r>
        <w:t>23</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_Toc9752 </w:instrText>
      </w:r>
      <w:r>
        <w:rPr>
          <w:rFonts w:hint="eastAsia" w:ascii="宋体" w:hAnsi="宋体" w:eastAsia="宋体" w:cs="宋体"/>
        </w:rPr>
        <w:fldChar w:fldCharType="separate"/>
      </w:r>
      <w:r>
        <w:rPr>
          <w:rFonts w:hint="eastAsia" w:ascii="宋体" w:hAnsi="宋体" w:eastAsia="黑体" w:cs="宋体"/>
          <w:i w:val="0"/>
        </w:rPr>
        <w:t xml:space="preserve">1.3 </w:t>
      </w:r>
      <w:r>
        <w:rPr>
          <w:rFonts w:hint="eastAsia" w:ascii="宋体" w:hAnsi="宋体" w:eastAsia="宋体" w:cs="宋体"/>
        </w:rPr>
        <w:t>运行维护执行时间</w:t>
      </w:r>
      <w:r>
        <w:tab/>
      </w:r>
      <w:r>
        <w:fldChar w:fldCharType="begin"/>
      </w:r>
      <w:r>
        <w:instrText xml:space="preserve"> PAGEREF _Toc9752 </w:instrText>
      </w:r>
      <w:r>
        <w:fldChar w:fldCharType="separate"/>
      </w:r>
      <w:r>
        <w:t>23</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_Toc2433 </w:instrText>
      </w:r>
      <w:r>
        <w:rPr>
          <w:rFonts w:hint="eastAsia" w:ascii="宋体" w:hAnsi="宋体" w:eastAsia="宋体" w:cs="宋体"/>
        </w:rPr>
        <w:fldChar w:fldCharType="separate"/>
      </w:r>
      <w:r>
        <w:rPr>
          <w:rFonts w:hint="eastAsia" w:ascii="宋体" w:hAnsi="宋体" w:eastAsia="宋体" w:cs="宋体"/>
        </w:rPr>
        <w:t>二、总体要求</w:t>
      </w:r>
      <w:r>
        <w:tab/>
      </w:r>
      <w:r>
        <w:fldChar w:fldCharType="begin"/>
      </w:r>
      <w:r>
        <w:instrText xml:space="preserve"> PAGEREF _Toc2433 </w:instrText>
      </w:r>
      <w:r>
        <w:fldChar w:fldCharType="separate"/>
      </w:r>
      <w:r>
        <w:t>24</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_Toc17337 </w:instrText>
      </w:r>
      <w:r>
        <w:rPr>
          <w:rFonts w:hint="eastAsia" w:ascii="宋体" w:hAnsi="宋体" w:eastAsia="宋体" w:cs="宋体"/>
        </w:rPr>
        <w:fldChar w:fldCharType="separate"/>
      </w:r>
      <w:r>
        <w:rPr>
          <w:rFonts w:hint="eastAsia" w:ascii="宋体" w:hAnsi="宋体" w:eastAsia="宋体" w:cs="宋体"/>
        </w:rPr>
        <w:t>2.1 基本要求</w:t>
      </w:r>
      <w:r>
        <w:tab/>
      </w:r>
      <w:r>
        <w:fldChar w:fldCharType="begin"/>
      </w:r>
      <w:r>
        <w:instrText xml:space="preserve"> PAGEREF _Toc17337 </w:instrText>
      </w:r>
      <w:r>
        <w:fldChar w:fldCharType="separate"/>
      </w:r>
      <w:r>
        <w:t>24</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_Toc16290 </w:instrText>
      </w:r>
      <w:r>
        <w:rPr>
          <w:rFonts w:hint="eastAsia" w:ascii="宋体" w:hAnsi="宋体" w:eastAsia="宋体" w:cs="宋体"/>
        </w:rPr>
        <w:fldChar w:fldCharType="separate"/>
      </w:r>
      <w:r>
        <w:rPr>
          <w:rFonts w:hint="eastAsia" w:ascii="宋体" w:hAnsi="宋体" w:eastAsia="宋体" w:cs="宋体"/>
        </w:rPr>
        <w:t>2.1.1 开发建设部分基本要求</w:t>
      </w:r>
      <w:r>
        <w:tab/>
      </w:r>
      <w:r>
        <w:fldChar w:fldCharType="begin"/>
      </w:r>
      <w:r>
        <w:instrText xml:space="preserve"> PAGEREF _Toc16290 </w:instrText>
      </w:r>
      <w:r>
        <w:fldChar w:fldCharType="separate"/>
      </w:r>
      <w:r>
        <w:t>24</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_Toc1128 </w:instrText>
      </w:r>
      <w:r>
        <w:rPr>
          <w:rFonts w:hint="eastAsia" w:ascii="宋体" w:hAnsi="宋体" w:eastAsia="宋体" w:cs="宋体"/>
        </w:rPr>
        <w:fldChar w:fldCharType="separate"/>
      </w:r>
      <w:r>
        <w:rPr>
          <w:rFonts w:hint="eastAsia" w:ascii="宋体" w:hAnsi="宋体" w:eastAsia="宋体" w:cs="宋体"/>
        </w:rPr>
        <w:t>2.1.2 开发实施运维部分基本要求</w:t>
      </w:r>
      <w:r>
        <w:tab/>
      </w:r>
      <w:r>
        <w:fldChar w:fldCharType="begin"/>
      </w:r>
      <w:r>
        <w:instrText xml:space="preserve"> PAGEREF _Toc1128 </w:instrText>
      </w:r>
      <w:r>
        <w:fldChar w:fldCharType="separate"/>
      </w:r>
      <w:r>
        <w:t>25</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_Toc9225 </w:instrText>
      </w:r>
      <w:r>
        <w:rPr>
          <w:rFonts w:hint="eastAsia" w:ascii="宋体" w:hAnsi="宋体" w:eastAsia="宋体" w:cs="宋体"/>
        </w:rPr>
        <w:fldChar w:fldCharType="separate"/>
      </w:r>
      <w:r>
        <w:rPr>
          <w:rFonts w:hint="eastAsia" w:ascii="宋体" w:hAnsi="宋体" w:eastAsia="宋体" w:cs="宋体"/>
        </w:rPr>
        <w:t>2.2 运维内容</w:t>
      </w:r>
      <w:r>
        <w:tab/>
      </w:r>
      <w:r>
        <w:fldChar w:fldCharType="begin"/>
      </w:r>
      <w:r>
        <w:instrText xml:space="preserve"> PAGEREF _Toc9225 </w:instrText>
      </w:r>
      <w:r>
        <w:fldChar w:fldCharType="separate"/>
      </w:r>
      <w:r>
        <w:t>25</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_Toc29948 </w:instrText>
      </w:r>
      <w:r>
        <w:rPr>
          <w:rFonts w:hint="eastAsia" w:ascii="宋体" w:hAnsi="宋体" w:eastAsia="宋体" w:cs="宋体"/>
        </w:rPr>
        <w:fldChar w:fldCharType="separate"/>
      </w:r>
      <w:r>
        <w:rPr>
          <w:rFonts w:hint="eastAsia" w:ascii="宋体" w:hAnsi="宋体" w:eastAsia="宋体" w:cs="宋体"/>
        </w:rPr>
        <w:t>2.2.1 电话技术支持</w:t>
      </w:r>
      <w:r>
        <w:tab/>
      </w:r>
      <w:r>
        <w:fldChar w:fldCharType="begin"/>
      </w:r>
      <w:r>
        <w:instrText xml:space="preserve"> PAGEREF _Toc29948 </w:instrText>
      </w:r>
      <w:r>
        <w:fldChar w:fldCharType="separate"/>
      </w:r>
      <w:r>
        <w:t>25</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_Toc17804 </w:instrText>
      </w:r>
      <w:r>
        <w:rPr>
          <w:rFonts w:hint="eastAsia" w:ascii="宋体" w:hAnsi="宋体" w:eastAsia="宋体" w:cs="宋体"/>
        </w:rPr>
        <w:fldChar w:fldCharType="separate"/>
      </w:r>
      <w:r>
        <w:rPr>
          <w:rFonts w:hint="eastAsia" w:ascii="宋体" w:hAnsi="宋体" w:eastAsia="宋体" w:cs="宋体"/>
        </w:rPr>
        <w:t>2.2.2 例行巡检</w:t>
      </w:r>
      <w:r>
        <w:tab/>
      </w:r>
      <w:r>
        <w:fldChar w:fldCharType="begin"/>
      </w:r>
      <w:r>
        <w:instrText xml:space="preserve"> PAGEREF _Toc17804 </w:instrText>
      </w:r>
      <w:r>
        <w:fldChar w:fldCharType="separate"/>
      </w:r>
      <w:r>
        <w:t>25</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_Toc20692 </w:instrText>
      </w:r>
      <w:r>
        <w:rPr>
          <w:rFonts w:hint="eastAsia" w:ascii="宋体" w:hAnsi="宋体" w:eastAsia="宋体" w:cs="宋体"/>
        </w:rPr>
        <w:fldChar w:fldCharType="separate"/>
      </w:r>
      <w:r>
        <w:rPr>
          <w:rFonts w:hint="eastAsia" w:ascii="宋体" w:hAnsi="宋体" w:eastAsia="宋体" w:cs="宋体"/>
        </w:rPr>
        <w:t>2.2.3 例行维护</w:t>
      </w:r>
      <w:r>
        <w:tab/>
      </w:r>
      <w:r>
        <w:fldChar w:fldCharType="begin"/>
      </w:r>
      <w:r>
        <w:instrText xml:space="preserve"> PAGEREF _Toc20692 </w:instrText>
      </w:r>
      <w:r>
        <w:fldChar w:fldCharType="separate"/>
      </w:r>
      <w:r>
        <w:t>26</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_Toc8835 </w:instrText>
      </w:r>
      <w:r>
        <w:rPr>
          <w:rFonts w:hint="eastAsia" w:ascii="宋体" w:hAnsi="宋体" w:eastAsia="宋体" w:cs="宋体"/>
        </w:rPr>
        <w:fldChar w:fldCharType="separate"/>
      </w:r>
      <w:r>
        <w:rPr>
          <w:rFonts w:hint="eastAsia" w:ascii="宋体" w:hAnsi="宋体" w:eastAsia="宋体" w:cs="宋体"/>
        </w:rPr>
        <w:t>2.2.4 响应式维护</w:t>
      </w:r>
      <w:r>
        <w:tab/>
      </w:r>
      <w:r>
        <w:fldChar w:fldCharType="begin"/>
      </w:r>
      <w:r>
        <w:instrText xml:space="preserve"> PAGEREF _Toc8835 </w:instrText>
      </w:r>
      <w:r>
        <w:fldChar w:fldCharType="separate"/>
      </w:r>
      <w:r>
        <w:t>26</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_Toc21390 </w:instrText>
      </w:r>
      <w:r>
        <w:rPr>
          <w:rFonts w:hint="eastAsia" w:ascii="宋体" w:hAnsi="宋体" w:eastAsia="宋体" w:cs="宋体"/>
        </w:rPr>
        <w:fldChar w:fldCharType="separate"/>
      </w:r>
      <w:r>
        <w:rPr>
          <w:rFonts w:hint="eastAsia" w:ascii="宋体" w:hAnsi="宋体" w:eastAsia="宋体" w:cs="宋体"/>
        </w:rPr>
        <w:t>2.2.5 功能性开发</w:t>
      </w:r>
      <w:r>
        <w:tab/>
      </w:r>
      <w:r>
        <w:fldChar w:fldCharType="begin"/>
      </w:r>
      <w:r>
        <w:instrText xml:space="preserve"> PAGEREF _Toc21390 </w:instrText>
      </w:r>
      <w:r>
        <w:fldChar w:fldCharType="separate"/>
      </w:r>
      <w:r>
        <w:t>26</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_Toc3098 </w:instrText>
      </w:r>
      <w:r>
        <w:rPr>
          <w:rFonts w:hint="eastAsia" w:ascii="宋体" w:hAnsi="宋体" w:eastAsia="宋体" w:cs="宋体"/>
        </w:rPr>
        <w:fldChar w:fldCharType="separate"/>
      </w:r>
      <w:r>
        <w:rPr>
          <w:rFonts w:hint="eastAsia" w:ascii="宋体" w:hAnsi="宋体" w:eastAsia="宋体" w:cs="宋体"/>
        </w:rPr>
        <w:t>2.2.6 应急响应及故障处理</w:t>
      </w:r>
      <w:r>
        <w:tab/>
      </w:r>
      <w:r>
        <w:fldChar w:fldCharType="begin"/>
      </w:r>
      <w:r>
        <w:instrText xml:space="preserve"> PAGEREF _Toc3098 </w:instrText>
      </w:r>
      <w:r>
        <w:fldChar w:fldCharType="separate"/>
      </w:r>
      <w:r>
        <w:t>36</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_Toc1442 </w:instrText>
      </w:r>
      <w:r>
        <w:rPr>
          <w:rFonts w:hint="eastAsia" w:ascii="宋体" w:hAnsi="宋体" w:eastAsia="宋体" w:cs="宋体"/>
        </w:rPr>
        <w:fldChar w:fldCharType="separate"/>
      </w:r>
      <w:r>
        <w:rPr>
          <w:rFonts w:hint="eastAsia" w:ascii="宋体" w:hAnsi="宋体" w:eastAsia="宋体" w:cs="宋体"/>
        </w:rPr>
        <w:t>2.2.7 安全加固</w:t>
      </w:r>
      <w:r>
        <w:tab/>
      </w:r>
      <w:r>
        <w:fldChar w:fldCharType="begin"/>
      </w:r>
      <w:r>
        <w:instrText xml:space="preserve"> PAGEREF _Toc1442 </w:instrText>
      </w:r>
      <w:r>
        <w:fldChar w:fldCharType="separate"/>
      </w:r>
      <w:r>
        <w:t>36</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_Toc23797 </w:instrText>
      </w:r>
      <w:r>
        <w:rPr>
          <w:rFonts w:hint="eastAsia" w:ascii="宋体" w:hAnsi="宋体" w:eastAsia="宋体" w:cs="宋体"/>
        </w:rPr>
        <w:fldChar w:fldCharType="separate"/>
      </w:r>
      <w:r>
        <w:rPr>
          <w:rFonts w:hint="eastAsia" w:ascii="宋体" w:hAnsi="宋体" w:eastAsia="宋体" w:cs="宋体"/>
        </w:rPr>
        <w:t>2.2.8 分析总结</w:t>
      </w:r>
      <w:r>
        <w:tab/>
      </w:r>
      <w:r>
        <w:fldChar w:fldCharType="begin"/>
      </w:r>
      <w:r>
        <w:instrText xml:space="preserve"> PAGEREF _Toc23797 </w:instrText>
      </w:r>
      <w:r>
        <w:fldChar w:fldCharType="separate"/>
      </w:r>
      <w:r>
        <w:t>36</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_Toc17133 </w:instrText>
      </w:r>
      <w:r>
        <w:rPr>
          <w:rFonts w:hint="eastAsia" w:ascii="宋体" w:hAnsi="宋体" w:eastAsia="宋体" w:cs="宋体"/>
        </w:rPr>
        <w:fldChar w:fldCharType="separate"/>
      </w:r>
      <w:r>
        <w:rPr>
          <w:rFonts w:hint="eastAsia" w:ascii="宋体" w:hAnsi="宋体" w:eastAsia="宋体" w:cs="宋体"/>
        </w:rPr>
        <w:t>2.3 故障分级响应要求</w:t>
      </w:r>
      <w:r>
        <w:tab/>
      </w:r>
      <w:r>
        <w:fldChar w:fldCharType="begin"/>
      </w:r>
      <w:r>
        <w:instrText xml:space="preserve"> PAGEREF _Toc17133 </w:instrText>
      </w:r>
      <w:r>
        <w:fldChar w:fldCharType="separate"/>
      </w:r>
      <w:r>
        <w:t>37</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_Toc26143 </w:instrText>
      </w:r>
      <w:r>
        <w:rPr>
          <w:rFonts w:hint="eastAsia" w:ascii="宋体" w:hAnsi="宋体" w:eastAsia="宋体" w:cs="宋体"/>
        </w:rPr>
        <w:fldChar w:fldCharType="separate"/>
      </w:r>
      <w:r>
        <w:rPr>
          <w:rFonts w:hint="eastAsia" w:ascii="宋体" w:hAnsi="宋体" w:eastAsia="宋体" w:cs="宋体"/>
        </w:rPr>
        <w:t>三、投标要求</w:t>
      </w:r>
      <w:r>
        <w:tab/>
      </w:r>
      <w:r>
        <w:fldChar w:fldCharType="begin"/>
      </w:r>
      <w:r>
        <w:instrText xml:space="preserve"> PAGEREF _Toc26143 </w:instrText>
      </w:r>
      <w:r>
        <w:fldChar w:fldCharType="separate"/>
      </w:r>
      <w:r>
        <w:t>38</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_Toc29287 </w:instrText>
      </w:r>
      <w:r>
        <w:rPr>
          <w:rFonts w:hint="eastAsia" w:ascii="宋体" w:hAnsi="宋体" w:eastAsia="宋体" w:cs="宋体"/>
        </w:rPr>
        <w:fldChar w:fldCharType="separate"/>
      </w:r>
      <w:r>
        <w:rPr>
          <w:rFonts w:hint="eastAsia" w:ascii="宋体" w:hAnsi="宋体" w:eastAsia="宋体" w:cs="宋体"/>
        </w:rPr>
        <w:t>3.1 投标基本要求</w:t>
      </w:r>
      <w:r>
        <w:tab/>
      </w:r>
      <w:r>
        <w:fldChar w:fldCharType="begin"/>
      </w:r>
      <w:r>
        <w:instrText xml:space="preserve"> PAGEREF _Toc29287 </w:instrText>
      </w:r>
      <w:r>
        <w:fldChar w:fldCharType="separate"/>
      </w:r>
      <w:r>
        <w:t>38</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_Toc19559 </w:instrText>
      </w:r>
      <w:r>
        <w:rPr>
          <w:rFonts w:hint="eastAsia" w:ascii="宋体" w:hAnsi="宋体" w:eastAsia="宋体" w:cs="宋体"/>
        </w:rPr>
        <w:fldChar w:fldCharType="separate"/>
      </w:r>
      <w:r>
        <w:rPr>
          <w:rFonts w:hint="eastAsia" w:ascii="宋体" w:hAnsi="宋体" w:eastAsia="宋体" w:cs="宋体"/>
        </w:rPr>
        <w:t>3.2投标承诺要求</w:t>
      </w:r>
      <w:r>
        <w:tab/>
      </w:r>
      <w:r>
        <w:fldChar w:fldCharType="begin"/>
      </w:r>
      <w:r>
        <w:instrText xml:space="preserve"> PAGEREF _Toc19559 </w:instrText>
      </w:r>
      <w:r>
        <w:fldChar w:fldCharType="separate"/>
      </w:r>
      <w:r>
        <w:t>38</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_Toc24720 </w:instrText>
      </w:r>
      <w:r>
        <w:rPr>
          <w:rFonts w:hint="eastAsia" w:ascii="宋体" w:hAnsi="宋体" w:eastAsia="宋体" w:cs="宋体"/>
        </w:rPr>
        <w:fldChar w:fldCharType="separate"/>
      </w:r>
      <w:r>
        <w:rPr>
          <w:rFonts w:hint="eastAsia" w:ascii="宋体" w:hAnsi="宋体" w:eastAsia="宋体" w:cs="宋体"/>
        </w:rPr>
        <w:t>四、实施与服务要求</w:t>
      </w:r>
      <w:r>
        <w:tab/>
      </w:r>
      <w:r>
        <w:fldChar w:fldCharType="begin"/>
      </w:r>
      <w:r>
        <w:instrText xml:space="preserve"> PAGEREF _Toc24720 </w:instrText>
      </w:r>
      <w:r>
        <w:fldChar w:fldCharType="separate"/>
      </w:r>
      <w:r>
        <w:t>39</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_Toc8587 </w:instrText>
      </w:r>
      <w:r>
        <w:rPr>
          <w:rFonts w:hint="eastAsia" w:ascii="宋体" w:hAnsi="宋体" w:eastAsia="宋体" w:cs="宋体"/>
        </w:rPr>
        <w:fldChar w:fldCharType="separate"/>
      </w:r>
      <w:r>
        <w:rPr>
          <w:rFonts w:hint="eastAsia" w:ascii="宋体" w:hAnsi="宋体" w:eastAsia="宋体" w:cs="宋体"/>
        </w:rPr>
        <w:t>4.1 组织管理要求</w:t>
      </w:r>
      <w:r>
        <w:tab/>
      </w:r>
      <w:r>
        <w:fldChar w:fldCharType="begin"/>
      </w:r>
      <w:r>
        <w:instrText xml:space="preserve"> PAGEREF _Toc8587 </w:instrText>
      </w:r>
      <w:r>
        <w:fldChar w:fldCharType="separate"/>
      </w:r>
      <w:r>
        <w:t>39</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_Toc31333 </w:instrText>
      </w:r>
      <w:r>
        <w:rPr>
          <w:rFonts w:hint="eastAsia" w:ascii="宋体" w:hAnsi="宋体" w:eastAsia="宋体" w:cs="宋体"/>
        </w:rPr>
        <w:fldChar w:fldCharType="separate"/>
      </w:r>
      <w:r>
        <w:rPr>
          <w:rFonts w:hint="eastAsia" w:ascii="宋体" w:hAnsi="宋体" w:eastAsia="宋体" w:cs="宋体"/>
        </w:rPr>
        <w:t>4.1.1 组织管理总体要求</w:t>
      </w:r>
      <w:r>
        <w:tab/>
      </w:r>
      <w:r>
        <w:fldChar w:fldCharType="begin"/>
      </w:r>
      <w:r>
        <w:instrText xml:space="preserve"> PAGEREF _Toc31333 </w:instrText>
      </w:r>
      <w:r>
        <w:fldChar w:fldCharType="separate"/>
      </w:r>
      <w:r>
        <w:t>39</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_Toc8169 </w:instrText>
      </w:r>
      <w:r>
        <w:rPr>
          <w:rFonts w:hint="eastAsia" w:ascii="宋体" w:hAnsi="宋体" w:eastAsia="宋体" w:cs="宋体"/>
        </w:rPr>
        <w:fldChar w:fldCharType="separate"/>
      </w:r>
      <w:r>
        <w:rPr>
          <w:rFonts w:hint="eastAsia" w:ascii="宋体" w:hAnsi="宋体" w:eastAsia="宋体" w:cs="宋体"/>
        </w:rPr>
        <w:t>4.1.2 组织管理具体要求</w:t>
      </w:r>
      <w:r>
        <w:tab/>
      </w:r>
      <w:r>
        <w:fldChar w:fldCharType="begin"/>
      </w:r>
      <w:r>
        <w:instrText xml:space="preserve"> PAGEREF _Toc8169 </w:instrText>
      </w:r>
      <w:r>
        <w:fldChar w:fldCharType="separate"/>
      </w:r>
      <w:r>
        <w:t>39</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_Toc21718 </w:instrText>
      </w:r>
      <w:r>
        <w:rPr>
          <w:rFonts w:hint="eastAsia" w:ascii="宋体" w:hAnsi="宋体" w:eastAsia="宋体" w:cs="宋体"/>
        </w:rPr>
        <w:fldChar w:fldCharType="separate"/>
      </w:r>
      <w:r>
        <w:rPr>
          <w:rFonts w:hint="eastAsia" w:ascii="宋体" w:hAnsi="宋体" w:eastAsia="宋体" w:cs="宋体"/>
        </w:rPr>
        <w:t>4.2 实施与服务要求</w:t>
      </w:r>
      <w:r>
        <w:tab/>
      </w:r>
      <w:r>
        <w:fldChar w:fldCharType="begin"/>
      </w:r>
      <w:r>
        <w:instrText xml:space="preserve"> PAGEREF _Toc21718 </w:instrText>
      </w:r>
      <w:r>
        <w:fldChar w:fldCharType="separate"/>
      </w:r>
      <w:r>
        <w:t>40</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_Toc25743 </w:instrText>
      </w:r>
      <w:r>
        <w:rPr>
          <w:rFonts w:hint="eastAsia" w:ascii="宋体" w:hAnsi="宋体" w:eastAsia="宋体" w:cs="宋体"/>
        </w:rPr>
        <w:fldChar w:fldCharType="separate"/>
      </w:r>
      <w:r>
        <w:rPr>
          <w:rFonts w:hint="eastAsia" w:ascii="宋体" w:hAnsi="宋体" w:eastAsia="宋体" w:cs="宋体"/>
        </w:rPr>
        <w:t>4.2.1 质量管理</w:t>
      </w:r>
      <w:r>
        <w:tab/>
      </w:r>
      <w:r>
        <w:fldChar w:fldCharType="begin"/>
      </w:r>
      <w:r>
        <w:instrText xml:space="preserve"> PAGEREF _Toc25743 </w:instrText>
      </w:r>
      <w:r>
        <w:fldChar w:fldCharType="separate"/>
      </w:r>
      <w:r>
        <w:t>40</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_Toc3350 </w:instrText>
      </w:r>
      <w:r>
        <w:rPr>
          <w:rFonts w:hint="eastAsia" w:ascii="宋体" w:hAnsi="宋体" w:eastAsia="宋体" w:cs="宋体"/>
        </w:rPr>
        <w:fldChar w:fldCharType="separate"/>
      </w:r>
      <w:r>
        <w:rPr>
          <w:rFonts w:hint="eastAsia" w:ascii="宋体" w:hAnsi="宋体" w:eastAsia="宋体" w:cs="宋体"/>
        </w:rPr>
        <w:t>4.2.2工期要求</w:t>
      </w:r>
      <w:r>
        <w:tab/>
      </w:r>
      <w:r>
        <w:fldChar w:fldCharType="begin"/>
      </w:r>
      <w:r>
        <w:instrText xml:space="preserve"> PAGEREF _Toc3350 </w:instrText>
      </w:r>
      <w:r>
        <w:fldChar w:fldCharType="separate"/>
      </w:r>
      <w:r>
        <w:t>40</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_Toc8920 </w:instrText>
      </w:r>
      <w:r>
        <w:rPr>
          <w:rFonts w:hint="eastAsia" w:ascii="宋体" w:hAnsi="宋体" w:eastAsia="宋体" w:cs="宋体"/>
        </w:rPr>
        <w:fldChar w:fldCharType="separate"/>
      </w:r>
      <w:r>
        <w:rPr>
          <w:rFonts w:hint="eastAsia" w:ascii="宋体" w:hAnsi="宋体" w:eastAsia="宋体" w:cs="宋体"/>
        </w:rPr>
        <w:t>五、保密要求</w:t>
      </w:r>
      <w:r>
        <w:tab/>
      </w:r>
      <w:r>
        <w:fldChar w:fldCharType="begin"/>
      </w:r>
      <w:r>
        <w:instrText xml:space="preserve"> PAGEREF _Toc8920 </w:instrText>
      </w:r>
      <w:r>
        <w:fldChar w:fldCharType="separate"/>
      </w:r>
      <w:r>
        <w:t>41</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_Toc12349 </w:instrText>
      </w:r>
      <w:r>
        <w:rPr>
          <w:rFonts w:hint="eastAsia" w:ascii="宋体" w:hAnsi="宋体" w:eastAsia="宋体" w:cs="宋体"/>
        </w:rPr>
        <w:fldChar w:fldCharType="separate"/>
      </w:r>
      <w:r>
        <w:rPr>
          <w:rFonts w:hint="eastAsia" w:ascii="宋体" w:hAnsi="宋体" w:eastAsia="宋体" w:cs="宋体"/>
        </w:rPr>
        <w:t>5.1 组织保密要求</w:t>
      </w:r>
      <w:r>
        <w:tab/>
      </w:r>
      <w:r>
        <w:fldChar w:fldCharType="begin"/>
      </w:r>
      <w:r>
        <w:instrText xml:space="preserve"> PAGEREF _Toc12349 </w:instrText>
      </w:r>
      <w:r>
        <w:fldChar w:fldCharType="separate"/>
      </w:r>
      <w:r>
        <w:t>41</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_Toc26114 </w:instrText>
      </w:r>
      <w:r>
        <w:rPr>
          <w:rFonts w:hint="eastAsia" w:ascii="宋体" w:hAnsi="宋体" w:eastAsia="宋体" w:cs="宋体"/>
        </w:rPr>
        <w:fldChar w:fldCharType="separate"/>
      </w:r>
      <w:r>
        <w:rPr>
          <w:rFonts w:hint="eastAsia" w:ascii="宋体" w:hAnsi="宋体" w:eastAsia="宋体" w:cs="宋体"/>
        </w:rPr>
        <w:t>5.2 人员保密要求</w:t>
      </w:r>
      <w:r>
        <w:tab/>
      </w:r>
      <w:r>
        <w:fldChar w:fldCharType="begin"/>
      </w:r>
      <w:r>
        <w:instrText xml:space="preserve"> PAGEREF _Toc26114 </w:instrText>
      </w:r>
      <w:r>
        <w:fldChar w:fldCharType="separate"/>
      </w:r>
      <w:r>
        <w:t>41</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_Toc3337 </w:instrText>
      </w:r>
      <w:r>
        <w:rPr>
          <w:rFonts w:hint="eastAsia" w:ascii="宋体" w:hAnsi="宋体" w:eastAsia="宋体" w:cs="宋体"/>
        </w:rPr>
        <w:fldChar w:fldCharType="separate"/>
      </w:r>
      <w:r>
        <w:rPr>
          <w:rFonts w:hint="eastAsia" w:ascii="宋体" w:hAnsi="宋体" w:eastAsia="宋体" w:cs="宋体"/>
        </w:rPr>
        <w:t>六、文档要求</w:t>
      </w:r>
      <w:r>
        <w:tab/>
      </w:r>
      <w:r>
        <w:fldChar w:fldCharType="begin"/>
      </w:r>
      <w:r>
        <w:instrText xml:space="preserve"> PAGEREF _Toc3337 </w:instrText>
      </w:r>
      <w:r>
        <w:fldChar w:fldCharType="separate"/>
      </w:r>
      <w:r>
        <w:t>42</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_Toc22622 </w:instrText>
      </w:r>
      <w:r>
        <w:rPr>
          <w:rFonts w:hint="eastAsia" w:ascii="宋体" w:hAnsi="宋体" w:eastAsia="宋体" w:cs="宋体"/>
        </w:rPr>
        <w:fldChar w:fldCharType="separate"/>
      </w:r>
      <w:r>
        <w:rPr>
          <w:rFonts w:hint="eastAsia" w:ascii="宋体" w:hAnsi="宋体" w:eastAsia="宋体" w:cs="宋体"/>
        </w:rPr>
        <w:t>6.1 运维文档</w:t>
      </w:r>
      <w:r>
        <w:tab/>
      </w:r>
      <w:r>
        <w:fldChar w:fldCharType="begin"/>
      </w:r>
      <w:r>
        <w:instrText xml:space="preserve"> PAGEREF _Toc22622 </w:instrText>
      </w:r>
      <w:r>
        <w:fldChar w:fldCharType="separate"/>
      </w:r>
      <w:r>
        <w:t>42</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_Toc10452 </w:instrText>
      </w:r>
      <w:r>
        <w:rPr>
          <w:rFonts w:hint="eastAsia" w:ascii="宋体" w:hAnsi="宋体" w:eastAsia="宋体" w:cs="宋体"/>
        </w:rPr>
        <w:fldChar w:fldCharType="separate"/>
      </w:r>
      <w:r>
        <w:rPr>
          <w:rFonts w:hint="eastAsia" w:ascii="宋体" w:hAnsi="宋体" w:eastAsia="宋体" w:cs="宋体"/>
        </w:rPr>
        <w:t>6.2 定制源代码</w:t>
      </w:r>
      <w:r>
        <w:tab/>
      </w:r>
      <w:r>
        <w:fldChar w:fldCharType="begin"/>
      </w:r>
      <w:r>
        <w:instrText xml:space="preserve"> PAGEREF _Toc10452 </w:instrText>
      </w:r>
      <w:r>
        <w:fldChar w:fldCharType="separate"/>
      </w:r>
      <w:r>
        <w:t>42</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_Toc1284 </w:instrText>
      </w:r>
      <w:r>
        <w:rPr>
          <w:rFonts w:hint="eastAsia" w:ascii="宋体" w:hAnsi="宋体" w:eastAsia="宋体" w:cs="宋体"/>
        </w:rPr>
        <w:fldChar w:fldCharType="separate"/>
      </w:r>
      <w:r>
        <w:rPr>
          <w:rFonts w:hint="eastAsia" w:ascii="宋体" w:hAnsi="宋体" w:eastAsia="宋体" w:cs="宋体"/>
        </w:rPr>
        <w:t>七、验收要求</w:t>
      </w:r>
      <w:r>
        <w:tab/>
      </w:r>
      <w:r>
        <w:fldChar w:fldCharType="begin"/>
      </w:r>
      <w:r>
        <w:instrText xml:space="preserve"> PAGEREF _Toc1284 </w:instrText>
      </w:r>
      <w:r>
        <w:fldChar w:fldCharType="separate"/>
      </w:r>
      <w:r>
        <w:t>43</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_Toc6381 </w:instrText>
      </w:r>
      <w:r>
        <w:rPr>
          <w:rFonts w:hint="eastAsia" w:ascii="宋体" w:hAnsi="宋体" w:eastAsia="宋体" w:cs="宋体"/>
        </w:rPr>
        <w:fldChar w:fldCharType="separate"/>
      </w:r>
      <w:r>
        <w:rPr>
          <w:rFonts w:hint="eastAsia" w:ascii="宋体" w:hAnsi="宋体" w:eastAsia="宋体" w:cs="宋体"/>
        </w:rPr>
        <w:t>7.1 验收组织</w:t>
      </w:r>
      <w:r>
        <w:tab/>
      </w:r>
      <w:r>
        <w:fldChar w:fldCharType="begin"/>
      </w:r>
      <w:r>
        <w:instrText xml:space="preserve"> PAGEREF _Toc6381 </w:instrText>
      </w:r>
      <w:r>
        <w:fldChar w:fldCharType="separate"/>
      </w:r>
      <w:r>
        <w:t>43</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_Toc28728 </w:instrText>
      </w:r>
      <w:r>
        <w:rPr>
          <w:rFonts w:hint="eastAsia" w:ascii="宋体" w:hAnsi="宋体" w:eastAsia="宋体" w:cs="宋体"/>
        </w:rPr>
        <w:fldChar w:fldCharType="separate"/>
      </w:r>
      <w:r>
        <w:rPr>
          <w:rFonts w:hint="eastAsia" w:ascii="宋体" w:hAnsi="宋体" w:eastAsia="宋体" w:cs="宋体"/>
        </w:rPr>
        <w:t>7.2 验收通用要求</w:t>
      </w:r>
      <w:r>
        <w:tab/>
      </w:r>
      <w:r>
        <w:fldChar w:fldCharType="begin"/>
      </w:r>
      <w:r>
        <w:instrText xml:space="preserve"> PAGEREF _Toc28728 </w:instrText>
      </w:r>
      <w:r>
        <w:fldChar w:fldCharType="separate"/>
      </w:r>
      <w:r>
        <w:t>43</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_Toc19443 </w:instrText>
      </w:r>
      <w:r>
        <w:rPr>
          <w:rFonts w:hint="eastAsia" w:ascii="宋体" w:hAnsi="宋体" w:eastAsia="宋体" w:cs="宋体"/>
        </w:rPr>
        <w:fldChar w:fldCharType="separate"/>
      </w:r>
      <w:r>
        <w:rPr>
          <w:rFonts w:hint="eastAsia" w:ascii="宋体" w:hAnsi="宋体" w:eastAsia="宋体" w:cs="宋体"/>
        </w:rPr>
        <w:t>7.3 验收依据</w:t>
      </w:r>
      <w:r>
        <w:tab/>
      </w:r>
      <w:r>
        <w:fldChar w:fldCharType="begin"/>
      </w:r>
      <w:r>
        <w:instrText xml:space="preserve"> PAGEREF _Toc19443 </w:instrText>
      </w:r>
      <w:r>
        <w:fldChar w:fldCharType="separate"/>
      </w:r>
      <w:r>
        <w:t>43</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_Toc993 </w:instrText>
      </w:r>
      <w:r>
        <w:rPr>
          <w:rFonts w:hint="eastAsia" w:ascii="宋体" w:hAnsi="宋体" w:eastAsia="宋体" w:cs="宋体"/>
        </w:rPr>
        <w:fldChar w:fldCharType="separate"/>
      </w:r>
      <w:r>
        <w:rPr>
          <w:rFonts w:hint="eastAsia" w:ascii="宋体" w:hAnsi="宋体" w:eastAsia="宋体" w:cs="宋体"/>
        </w:rPr>
        <w:t>7.4 合同验收</w:t>
      </w:r>
      <w:r>
        <w:tab/>
      </w:r>
      <w:r>
        <w:fldChar w:fldCharType="begin"/>
      </w:r>
      <w:r>
        <w:instrText xml:space="preserve"> PAGEREF _Toc993 </w:instrText>
      </w:r>
      <w:r>
        <w:fldChar w:fldCharType="separate"/>
      </w:r>
      <w:r>
        <w:t>43</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_Toc27372 </w:instrText>
      </w:r>
      <w:r>
        <w:rPr>
          <w:rFonts w:hint="eastAsia" w:ascii="宋体" w:hAnsi="宋体" w:eastAsia="宋体" w:cs="宋体"/>
        </w:rPr>
        <w:fldChar w:fldCharType="separate"/>
      </w:r>
      <w:r>
        <w:rPr>
          <w:rFonts w:hint="eastAsia" w:ascii="宋体" w:hAnsi="宋体" w:eastAsia="宋体" w:cs="宋体"/>
        </w:rPr>
        <w:t>第四章 合同（范本）</w:t>
      </w:r>
      <w:r>
        <w:tab/>
      </w:r>
      <w:r>
        <w:fldChar w:fldCharType="begin"/>
      </w:r>
      <w:r>
        <w:instrText xml:space="preserve"> PAGEREF _Toc27372 </w:instrText>
      </w:r>
      <w:r>
        <w:fldChar w:fldCharType="separate"/>
      </w:r>
      <w:r>
        <w:t>44</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_Toc30908 </w:instrText>
      </w:r>
      <w:r>
        <w:rPr>
          <w:rFonts w:hint="eastAsia" w:ascii="宋体" w:hAnsi="宋体" w:eastAsia="宋体" w:cs="宋体"/>
        </w:rPr>
        <w:fldChar w:fldCharType="separate"/>
      </w:r>
      <w:r>
        <w:rPr>
          <w:rFonts w:hint="eastAsia" w:ascii="黑体"/>
        </w:rPr>
        <w:t>1.  项目概况</w:t>
      </w:r>
      <w:r>
        <w:tab/>
      </w:r>
      <w:r>
        <w:fldChar w:fldCharType="begin"/>
      </w:r>
      <w:r>
        <w:instrText xml:space="preserve"> PAGEREF _Toc30908 </w:instrText>
      </w:r>
      <w:r>
        <w:fldChar w:fldCharType="separate"/>
      </w:r>
      <w:r>
        <w:t>48</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_Toc30761 </w:instrText>
      </w:r>
      <w:r>
        <w:rPr>
          <w:rFonts w:hint="eastAsia" w:ascii="宋体" w:hAnsi="宋体" w:eastAsia="宋体" w:cs="宋体"/>
        </w:rPr>
        <w:fldChar w:fldCharType="separate"/>
      </w:r>
      <w:r>
        <w:rPr>
          <w:rFonts w:hint="eastAsia" w:ascii="黑体"/>
        </w:rPr>
        <w:t>2.  进度安排和交付</w:t>
      </w:r>
      <w:r>
        <w:tab/>
      </w:r>
      <w:r>
        <w:fldChar w:fldCharType="begin"/>
      </w:r>
      <w:r>
        <w:instrText xml:space="preserve"> PAGEREF _Toc30761 </w:instrText>
      </w:r>
      <w:r>
        <w:fldChar w:fldCharType="separate"/>
      </w:r>
      <w:r>
        <w:t>48</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_Toc27192 </w:instrText>
      </w:r>
      <w:r>
        <w:rPr>
          <w:rFonts w:hint="eastAsia" w:ascii="宋体" w:hAnsi="宋体" w:eastAsia="宋体" w:cs="宋体"/>
        </w:rPr>
        <w:fldChar w:fldCharType="separate"/>
      </w:r>
      <w:r>
        <w:rPr>
          <w:rFonts w:hint="eastAsia" w:ascii="黑体"/>
        </w:rPr>
        <w:t>3.  合同价格</w:t>
      </w:r>
      <w:r>
        <w:tab/>
      </w:r>
      <w:r>
        <w:fldChar w:fldCharType="begin"/>
      </w:r>
      <w:r>
        <w:instrText xml:space="preserve"> PAGEREF _Toc27192 </w:instrText>
      </w:r>
      <w:r>
        <w:fldChar w:fldCharType="separate"/>
      </w:r>
      <w:r>
        <w:t>49</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_Toc16954 </w:instrText>
      </w:r>
      <w:r>
        <w:rPr>
          <w:rFonts w:hint="eastAsia" w:ascii="宋体" w:hAnsi="宋体" w:eastAsia="宋体" w:cs="宋体"/>
        </w:rPr>
        <w:fldChar w:fldCharType="separate"/>
      </w:r>
      <w:r>
        <w:rPr>
          <w:rFonts w:hint="eastAsia" w:ascii="黑体"/>
        </w:rPr>
        <w:t>4.  双方的权利和义务</w:t>
      </w:r>
      <w:r>
        <w:tab/>
      </w:r>
      <w:r>
        <w:fldChar w:fldCharType="begin"/>
      </w:r>
      <w:r>
        <w:instrText xml:space="preserve"> PAGEREF _Toc16954 </w:instrText>
      </w:r>
      <w:r>
        <w:fldChar w:fldCharType="separate"/>
      </w:r>
      <w:r>
        <w:t>49</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_Toc29210 </w:instrText>
      </w:r>
      <w:r>
        <w:rPr>
          <w:rFonts w:hint="eastAsia" w:ascii="宋体" w:hAnsi="宋体" w:eastAsia="宋体" w:cs="宋体"/>
        </w:rPr>
        <w:fldChar w:fldCharType="separate"/>
      </w:r>
      <w:r>
        <w:rPr>
          <w:rFonts w:hint="eastAsia" w:ascii="黑体"/>
        </w:rPr>
        <w:t xml:space="preserve">5.  </w:t>
      </w:r>
      <w:r>
        <w:rPr>
          <w:rFonts w:hint="eastAsia" w:ascii="黑体"/>
          <w:lang w:val="en-US" w:eastAsia="zh-CN"/>
        </w:rPr>
        <w:t>付款方式</w:t>
      </w:r>
      <w:r>
        <w:tab/>
      </w:r>
      <w:r>
        <w:fldChar w:fldCharType="begin"/>
      </w:r>
      <w:r>
        <w:instrText xml:space="preserve"> PAGEREF _Toc29210 </w:instrText>
      </w:r>
      <w:r>
        <w:fldChar w:fldCharType="separate"/>
      </w:r>
      <w:r>
        <w:t>51</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_Toc13174 </w:instrText>
      </w:r>
      <w:r>
        <w:rPr>
          <w:rFonts w:hint="eastAsia" w:ascii="宋体" w:hAnsi="宋体" w:eastAsia="宋体" w:cs="宋体"/>
        </w:rPr>
        <w:fldChar w:fldCharType="separate"/>
      </w:r>
      <w:r>
        <w:rPr>
          <w:rFonts w:hint="eastAsia" w:ascii="黑体"/>
        </w:rPr>
        <w:t>6.  安装、测试、试运行及验收</w:t>
      </w:r>
      <w:r>
        <w:tab/>
      </w:r>
      <w:r>
        <w:fldChar w:fldCharType="begin"/>
      </w:r>
      <w:r>
        <w:instrText xml:space="preserve"> PAGEREF _Toc13174 </w:instrText>
      </w:r>
      <w:r>
        <w:fldChar w:fldCharType="separate"/>
      </w:r>
      <w:r>
        <w:t>51</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_Toc21084 </w:instrText>
      </w:r>
      <w:r>
        <w:rPr>
          <w:rFonts w:hint="eastAsia" w:ascii="宋体" w:hAnsi="宋体" w:eastAsia="宋体" w:cs="宋体"/>
        </w:rPr>
        <w:fldChar w:fldCharType="separate"/>
      </w:r>
      <w:r>
        <w:rPr>
          <w:rFonts w:hint="eastAsia" w:ascii="黑体"/>
        </w:rPr>
        <w:t>7.  项目质保期</w:t>
      </w:r>
      <w:r>
        <w:tab/>
      </w:r>
      <w:r>
        <w:fldChar w:fldCharType="begin"/>
      </w:r>
      <w:r>
        <w:instrText xml:space="preserve"> PAGEREF _Toc21084 </w:instrText>
      </w:r>
      <w:r>
        <w:fldChar w:fldCharType="separate"/>
      </w:r>
      <w:r>
        <w:t>52</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_Toc2797 </w:instrText>
      </w:r>
      <w:r>
        <w:rPr>
          <w:rFonts w:hint="eastAsia" w:ascii="宋体" w:hAnsi="宋体" w:eastAsia="宋体" w:cs="宋体"/>
        </w:rPr>
        <w:fldChar w:fldCharType="separate"/>
      </w:r>
      <w:r>
        <w:rPr>
          <w:rFonts w:hint="eastAsia" w:ascii="黑体" w:hAnsi="仿宋"/>
        </w:rPr>
        <w:t>8.  技术成果及购置品的归属</w:t>
      </w:r>
      <w:r>
        <w:tab/>
      </w:r>
      <w:r>
        <w:fldChar w:fldCharType="begin"/>
      </w:r>
      <w:r>
        <w:instrText xml:space="preserve"> PAGEREF _Toc2797 </w:instrText>
      </w:r>
      <w:r>
        <w:fldChar w:fldCharType="separate"/>
      </w:r>
      <w:r>
        <w:t>53</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_Toc9954 </w:instrText>
      </w:r>
      <w:r>
        <w:rPr>
          <w:rFonts w:hint="eastAsia" w:ascii="宋体" w:hAnsi="宋体" w:eastAsia="宋体" w:cs="宋体"/>
        </w:rPr>
        <w:fldChar w:fldCharType="separate"/>
      </w:r>
      <w:r>
        <w:rPr>
          <w:rFonts w:hint="eastAsia" w:ascii="黑体"/>
        </w:rPr>
        <w:t>9.  保密</w:t>
      </w:r>
      <w:r>
        <w:tab/>
      </w:r>
      <w:r>
        <w:fldChar w:fldCharType="begin"/>
      </w:r>
      <w:r>
        <w:instrText xml:space="preserve"> PAGEREF _Toc9954 </w:instrText>
      </w:r>
      <w:r>
        <w:fldChar w:fldCharType="separate"/>
      </w:r>
      <w:r>
        <w:t>54</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_Toc12730 </w:instrText>
      </w:r>
      <w:r>
        <w:rPr>
          <w:rFonts w:hint="eastAsia" w:ascii="宋体" w:hAnsi="宋体" w:eastAsia="宋体" w:cs="宋体"/>
        </w:rPr>
        <w:fldChar w:fldCharType="separate"/>
      </w:r>
      <w:r>
        <w:rPr>
          <w:rFonts w:hint="eastAsia" w:ascii="黑体"/>
        </w:rPr>
        <w:t>10. 违约责任</w:t>
      </w:r>
      <w:r>
        <w:tab/>
      </w:r>
      <w:r>
        <w:fldChar w:fldCharType="begin"/>
      </w:r>
      <w:r>
        <w:instrText xml:space="preserve"> PAGEREF _Toc12730 </w:instrText>
      </w:r>
      <w:r>
        <w:fldChar w:fldCharType="separate"/>
      </w:r>
      <w:r>
        <w:t>54</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_Toc9722 </w:instrText>
      </w:r>
      <w:r>
        <w:rPr>
          <w:rFonts w:hint="eastAsia" w:ascii="宋体" w:hAnsi="宋体" w:eastAsia="宋体" w:cs="宋体"/>
        </w:rPr>
        <w:fldChar w:fldCharType="separate"/>
      </w:r>
      <w:r>
        <w:rPr>
          <w:rFonts w:hint="eastAsia" w:ascii="黑体"/>
        </w:rPr>
        <w:t>11. 不可抗力</w:t>
      </w:r>
      <w:r>
        <w:tab/>
      </w:r>
      <w:r>
        <w:fldChar w:fldCharType="begin"/>
      </w:r>
      <w:r>
        <w:instrText xml:space="preserve"> PAGEREF _Toc9722 </w:instrText>
      </w:r>
      <w:r>
        <w:fldChar w:fldCharType="separate"/>
      </w:r>
      <w:r>
        <w:t>56</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_Toc14351 </w:instrText>
      </w:r>
      <w:r>
        <w:rPr>
          <w:rFonts w:hint="eastAsia" w:ascii="宋体" w:hAnsi="宋体" w:eastAsia="宋体" w:cs="宋体"/>
        </w:rPr>
        <w:fldChar w:fldCharType="separate"/>
      </w:r>
      <w:r>
        <w:rPr>
          <w:rFonts w:hint="eastAsia" w:ascii="黑体"/>
        </w:rPr>
        <w:t>12. 适用法律</w:t>
      </w:r>
      <w:r>
        <w:tab/>
      </w:r>
      <w:r>
        <w:fldChar w:fldCharType="begin"/>
      </w:r>
      <w:r>
        <w:instrText xml:space="preserve"> PAGEREF _Toc14351 </w:instrText>
      </w:r>
      <w:r>
        <w:fldChar w:fldCharType="separate"/>
      </w:r>
      <w:r>
        <w:t>56</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_Toc28102 </w:instrText>
      </w:r>
      <w:r>
        <w:rPr>
          <w:rFonts w:hint="eastAsia" w:ascii="宋体" w:hAnsi="宋体" w:eastAsia="宋体" w:cs="宋体"/>
        </w:rPr>
        <w:fldChar w:fldCharType="separate"/>
      </w:r>
      <w:r>
        <w:rPr>
          <w:rFonts w:hint="eastAsia" w:ascii="黑体" w:hAnsi="仿宋"/>
        </w:rPr>
        <w:t>13. 争议解决</w:t>
      </w:r>
      <w:r>
        <w:tab/>
      </w:r>
      <w:r>
        <w:fldChar w:fldCharType="begin"/>
      </w:r>
      <w:r>
        <w:instrText xml:space="preserve"> PAGEREF _Toc28102 </w:instrText>
      </w:r>
      <w:r>
        <w:fldChar w:fldCharType="separate"/>
      </w:r>
      <w:r>
        <w:t>57</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_Toc8046 </w:instrText>
      </w:r>
      <w:r>
        <w:rPr>
          <w:rFonts w:hint="eastAsia" w:ascii="宋体" w:hAnsi="宋体" w:eastAsia="宋体" w:cs="宋体"/>
        </w:rPr>
        <w:fldChar w:fldCharType="separate"/>
      </w:r>
      <w:r>
        <w:rPr>
          <w:rFonts w:hint="eastAsia" w:ascii="黑体"/>
        </w:rPr>
        <w:t>15. 合同附件</w:t>
      </w:r>
      <w:r>
        <w:tab/>
      </w:r>
      <w:r>
        <w:fldChar w:fldCharType="begin"/>
      </w:r>
      <w:r>
        <w:instrText xml:space="preserve"> PAGEREF _Toc8046 </w:instrText>
      </w:r>
      <w:r>
        <w:fldChar w:fldCharType="separate"/>
      </w:r>
      <w:r>
        <w:t>57</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_Toc3580 </w:instrText>
      </w:r>
      <w:r>
        <w:rPr>
          <w:rFonts w:hint="eastAsia" w:ascii="宋体" w:hAnsi="宋体" w:eastAsia="宋体" w:cs="宋体"/>
        </w:rPr>
        <w:fldChar w:fldCharType="separate"/>
      </w:r>
      <w:r>
        <w:rPr>
          <w:rFonts w:hint="eastAsia" w:ascii="黑体"/>
        </w:rPr>
        <w:t>16. 合同生效</w:t>
      </w:r>
      <w:r>
        <w:tab/>
      </w:r>
      <w:r>
        <w:fldChar w:fldCharType="begin"/>
      </w:r>
      <w:r>
        <w:instrText xml:space="preserve"> PAGEREF _Toc3580 </w:instrText>
      </w:r>
      <w:r>
        <w:fldChar w:fldCharType="separate"/>
      </w:r>
      <w:r>
        <w:t>57</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_Toc1009 </w:instrText>
      </w:r>
      <w:r>
        <w:rPr>
          <w:rFonts w:hint="eastAsia" w:ascii="宋体" w:hAnsi="宋体" w:eastAsia="宋体" w:cs="宋体"/>
        </w:rPr>
        <w:fldChar w:fldCharType="separate"/>
      </w:r>
      <w:r>
        <w:rPr>
          <w:rFonts w:hint="eastAsia" w:ascii="黑体"/>
        </w:rPr>
        <w:t>17. 份数</w:t>
      </w:r>
      <w:r>
        <w:tab/>
      </w:r>
      <w:r>
        <w:fldChar w:fldCharType="begin"/>
      </w:r>
      <w:r>
        <w:instrText xml:space="preserve"> PAGEREF _Toc1009 </w:instrText>
      </w:r>
      <w:r>
        <w:fldChar w:fldCharType="separate"/>
      </w:r>
      <w:r>
        <w:t>57</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_Toc14498 </w:instrText>
      </w:r>
      <w:r>
        <w:rPr>
          <w:rFonts w:hint="eastAsia" w:ascii="宋体" w:hAnsi="宋体" w:eastAsia="宋体" w:cs="宋体"/>
        </w:rPr>
        <w:fldChar w:fldCharType="separate"/>
      </w:r>
      <w:r>
        <w:rPr>
          <w:rFonts w:hint="eastAsia" w:ascii="黑体"/>
        </w:rPr>
        <w:t>18. 特别约定</w:t>
      </w:r>
      <w:r>
        <w:tab/>
      </w:r>
      <w:r>
        <w:fldChar w:fldCharType="begin"/>
      </w:r>
      <w:r>
        <w:instrText xml:space="preserve"> PAGEREF _Toc14498 </w:instrText>
      </w:r>
      <w:r>
        <w:fldChar w:fldCharType="separate"/>
      </w:r>
      <w:r>
        <w:t>58</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_Toc1170 </w:instrText>
      </w:r>
      <w:r>
        <w:rPr>
          <w:rFonts w:hint="eastAsia" w:ascii="宋体" w:hAnsi="宋体" w:eastAsia="宋体" w:cs="宋体"/>
        </w:rPr>
        <w:fldChar w:fldCharType="separate"/>
      </w:r>
      <w:r>
        <w:rPr>
          <w:rFonts w:hint="eastAsia" w:ascii="宋体" w:hAnsi="宋体" w:eastAsia="宋体" w:cs="宋体"/>
          <w:lang w:val="zh-CN"/>
        </w:rPr>
        <w:t>第五章</w:t>
      </w:r>
      <w:r>
        <w:rPr>
          <w:rFonts w:hint="eastAsia" w:ascii="宋体" w:hAnsi="宋体" w:eastAsia="宋体" w:cs="宋体"/>
        </w:rPr>
        <w:t xml:space="preserve">  </w:t>
      </w:r>
      <w:r>
        <w:rPr>
          <w:rFonts w:hint="eastAsia" w:ascii="宋体" w:hAnsi="宋体" w:eastAsia="宋体" w:cs="宋体"/>
          <w:lang w:val="zh-CN"/>
        </w:rPr>
        <w:t>附件——投标文件格式</w:t>
      </w:r>
      <w:r>
        <w:tab/>
      </w:r>
      <w:r>
        <w:fldChar w:fldCharType="begin"/>
      </w:r>
      <w:r>
        <w:instrText xml:space="preserve"> PAGEREF _Toc1170 </w:instrText>
      </w:r>
      <w:r>
        <w:fldChar w:fldCharType="separate"/>
      </w:r>
      <w:r>
        <w:t>62</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_Toc6574 </w:instrText>
      </w:r>
      <w:r>
        <w:rPr>
          <w:rFonts w:hint="eastAsia" w:ascii="宋体" w:hAnsi="宋体" w:eastAsia="宋体" w:cs="宋体"/>
        </w:rPr>
        <w:fldChar w:fldCharType="separate"/>
      </w:r>
      <w:r>
        <w:rPr>
          <w:rFonts w:hint="eastAsia" w:ascii="宋体" w:hAnsi="宋体" w:eastAsia="宋体" w:cs="宋体"/>
          <w:bCs/>
          <w:lang w:val="zh-CN"/>
        </w:rPr>
        <w:t>附件1  投标函（格式）</w:t>
      </w:r>
      <w:r>
        <w:tab/>
      </w:r>
      <w:r>
        <w:fldChar w:fldCharType="begin"/>
      </w:r>
      <w:r>
        <w:instrText xml:space="preserve"> PAGEREF _Toc6574 </w:instrText>
      </w:r>
      <w:r>
        <w:fldChar w:fldCharType="separate"/>
      </w:r>
      <w:r>
        <w:t>64</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_Toc2755 </w:instrText>
      </w:r>
      <w:r>
        <w:rPr>
          <w:rFonts w:hint="eastAsia" w:ascii="宋体" w:hAnsi="宋体" w:eastAsia="宋体" w:cs="宋体"/>
        </w:rPr>
        <w:fldChar w:fldCharType="separate"/>
      </w:r>
      <w:r>
        <w:rPr>
          <w:rFonts w:hint="eastAsia" w:ascii="宋体" w:hAnsi="宋体" w:eastAsia="宋体" w:cs="宋体"/>
          <w:bCs/>
          <w:lang w:val="zh-CN"/>
        </w:rPr>
        <w:t>附件2  投标一览表</w:t>
      </w:r>
      <w:r>
        <w:tab/>
      </w:r>
      <w:r>
        <w:fldChar w:fldCharType="begin"/>
      </w:r>
      <w:r>
        <w:instrText xml:space="preserve"> PAGEREF _Toc2755 </w:instrText>
      </w:r>
      <w:r>
        <w:fldChar w:fldCharType="separate"/>
      </w:r>
      <w:r>
        <w:t>66</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_Toc5305 </w:instrText>
      </w:r>
      <w:r>
        <w:rPr>
          <w:rFonts w:hint="eastAsia" w:ascii="宋体" w:hAnsi="宋体" w:eastAsia="宋体" w:cs="宋体"/>
        </w:rPr>
        <w:fldChar w:fldCharType="separate"/>
      </w:r>
      <w:r>
        <w:rPr>
          <w:rFonts w:hint="eastAsia" w:ascii="宋体" w:hAnsi="宋体" w:eastAsia="宋体" w:cs="宋体"/>
          <w:bCs/>
          <w:lang w:val="zh-CN"/>
        </w:rPr>
        <w:t>附件3  分项报价表</w:t>
      </w:r>
      <w:r>
        <w:tab/>
      </w:r>
      <w:r>
        <w:fldChar w:fldCharType="begin"/>
      </w:r>
      <w:r>
        <w:instrText xml:space="preserve"> PAGEREF _Toc5305 </w:instrText>
      </w:r>
      <w:r>
        <w:fldChar w:fldCharType="separate"/>
      </w:r>
      <w:r>
        <w:t>67</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_Toc21478 </w:instrText>
      </w:r>
      <w:r>
        <w:rPr>
          <w:rFonts w:hint="eastAsia" w:ascii="宋体" w:hAnsi="宋体" w:eastAsia="宋体" w:cs="宋体"/>
        </w:rPr>
        <w:fldChar w:fldCharType="separate"/>
      </w:r>
      <w:r>
        <w:rPr>
          <w:rFonts w:hint="eastAsia" w:ascii="宋体" w:hAnsi="宋体" w:eastAsia="宋体" w:cs="宋体"/>
          <w:bCs/>
          <w:szCs w:val="24"/>
        </w:rPr>
        <w:t>附件4  货物说明一览表</w:t>
      </w:r>
      <w:r>
        <w:tab/>
      </w:r>
      <w:r>
        <w:fldChar w:fldCharType="begin"/>
      </w:r>
      <w:r>
        <w:instrText xml:space="preserve"> PAGEREF _Toc21478 </w:instrText>
      </w:r>
      <w:r>
        <w:fldChar w:fldCharType="separate"/>
      </w:r>
      <w:r>
        <w:t>68</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_Toc24863 </w:instrText>
      </w:r>
      <w:r>
        <w:rPr>
          <w:rFonts w:hint="eastAsia" w:ascii="宋体" w:hAnsi="宋体" w:eastAsia="宋体" w:cs="宋体"/>
        </w:rPr>
        <w:fldChar w:fldCharType="separate"/>
      </w:r>
      <w:r>
        <w:rPr>
          <w:rFonts w:hint="eastAsia" w:ascii="宋体" w:hAnsi="宋体" w:eastAsia="宋体" w:cs="宋体"/>
          <w:bCs/>
          <w:szCs w:val="24"/>
        </w:rPr>
        <w:t>附件6  商务条款偏离表</w:t>
      </w:r>
      <w:r>
        <w:tab/>
      </w:r>
      <w:r>
        <w:fldChar w:fldCharType="begin"/>
      </w:r>
      <w:r>
        <w:instrText xml:space="preserve"> PAGEREF _Toc24863 </w:instrText>
      </w:r>
      <w:r>
        <w:fldChar w:fldCharType="separate"/>
      </w:r>
      <w:r>
        <w:t>70</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_Toc29538 </w:instrText>
      </w:r>
      <w:r>
        <w:rPr>
          <w:rFonts w:hint="eastAsia" w:ascii="宋体" w:hAnsi="宋体" w:eastAsia="宋体" w:cs="宋体"/>
        </w:rPr>
        <w:fldChar w:fldCharType="separate"/>
      </w:r>
      <w:r>
        <w:rPr>
          <w:rFonts w:hint="eastAsia" w:ascii="宋体" w:hAnsi="宋体" w:eastAsia="宋体" w:cs="宋体"/>
          <w:bCs/>
          <w:lang w:val="zh-CN"/>
        </w:rPr>
        <w:t>附件7  资格证明文件（格式）</w:t>
      </w:r>
      <w:r>
        <w:tab/>
      </w:r>
      <w:r>
        <w:fldChar w:fldCharType="begin"/>
      </w:r>
      <w:r>
        <w:instrText xml:space="preserve"> PAGEREF _Toc29538 </w:instrText>
      </w:r>
      <w:r>
        <w:fldChar w:fldCharType="separate"/>
      </w:r>
      <w:r>
        <w:t>71</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_Toc65 </w:instrText>
      </w:r>
      <w:r>
        <w:rPr>
          <w:rFonts w:hint="eastAsia" w:ascii="宋体" w:hAnsi="宋体" w:eastAsia="宋体" w:cs="宋体"/>
        </w:rPr>
        <w:fldChar w:fldCharType="separate"/>
      </w:r>
      <w:r>
        <w:rPr>
          <w:rFonts w:hint="eastAsia" w:ascii="宋体" w:hAnsi="宋体" w:eastAsia="宋体" w:cs="宋体"/>
          <w:bCs/>
          <w:lang w:val="zh-CN"/>
        </w:rPr>
        <w:t>附件8  履约保证金保函（格式）（提交履约保证金的就不用提交此保函）</w:t>
      </w:r>
      <w:r>
        <w:tab/>
      </w:r>
      <w:r>
        <w:fldChar w:fldCharType="begin"/>
      </w:r>
      <w:r>
        <w:instrText xml:space="preserve"> PAGEREF _Toc65 </w:instrText>
      </w:r>
      <w:r>
        <w:fldChar w:fldCharType="separate"/>
      </w:r>
      <w:r>
        <w:t>74</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_Toc31325 </w:instrText>
      </w:r>
      <w:r>
        <w:rPr>
          <w:rFonts w:hint="eastAsia" w:ascii="宋体" w:hAnsi="宋体" w:eastAsia="宋体" w:cs="宋体"/>
        </w:rPr>
        <w:fldChar w:fldCharType="separate"/>
      </w:r>
      <w:r>
        <w:rPr>
          <w:rFonts w:hint="eastAsia" w:ascii="宋体" w:hAnsi="宋体" w:eastAsia="宋体" w:cs="宋体"/>
          <w:bCs/>
          <w:lang w:val="zh-CN"/>
        </w:rPr>
        <w:t>附件9  投标保证金的银行保函（提交投标保证金的就不用提交此保函）</w:t>
      </w:r>
      <w:r>
        <w:tab/>
      </w:r>
      <w:r>
        <w:fldChar w:fldCharType="begin"/>
      </w:r>
      <w:r>
        <w:instrText xml:space="preserve"> PAGEREF _Toc31325 </w:instrText>
      </w:r>
      <w:r>
        <w:fldChar w:fldCharType="separate"/>
      </w:r>
      <w:r>
        <w:t>75</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_Toc9931 </w:instrText>
      </w:r>
      <w:r>
        <w:rPr>
          <w:rFonts w:hint="eastAsia" w:ascii="宋体" w:hAnsi="宋体" w:eastAsia="宋体" w:cs="宋体"/>
        </w:rPr>
        <w:fldChar w:fldCharType="separate"/>
      </w:r>
      <w:r>
        <w:rPr>
          <w:rFonts w:hint="eastAsia" w:ascii="宋体" w:hAnsi="宋体" w:eastAsia="宋体" w:cs="宋体"/>
          <w:bCs/>
          <w:lang w:val="zh-CN"/>
        </w:rPr>
        <w:t>附件10 中标服务费承诺书</w:t>
      </w:r>
      <w:r>
        <w:tab/>
      </w:r>
      <w:r>
        <w:fldChar w:fldCharType="begin"/>
      </w:r>
      <w:r>
        <w:instrText xml:space="preserve"> PAGEREF _Toc9931 </w:instrText>
      </w:r>
      <w:r>
        <w:fldChar w:fldCharType="separate"/>
      </w:r>
      <w:r>
        <w:t>76</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_Toc6769 </w:instrText>
      </w:r>
      <w:r>
        <w:rPr>
          <w:rFonts w:hint="eastAsia" w:ascii="宋体" w:hAnsi="宋体" w:eastAsia="宋体" w:cs="宋体"/>
        </w:rPr>
        <w:fldChar w:fldCharType="separate"/>
      </w:r>
      <w:r>
        <w:rPr>
          <w:rFonts w:hint="eastAsia" w:ascii="宋体" w:hAnsi="宋体" w:eastAsia="宋体" w:cs="宋体"/>
          <w:bCs/>
          <w:lang w:val="zh-CN"/>
        </w:rPr>
        <w:t>附件11 投标人针对本项目的项目需求提供的服务方案</w:t>
      </w:r>
      <w:r>
        <w:tab/>
      </w:r>
      <w:r>
        <w:fldChar w:fldCharType="begin"/>
      </w:r>
      <w:r>
        <w:instrText xml:space="preserve"> PAGEREF _Toc6769 </w:instrText>
      </w:r>
      <w:r>
        <w:fldChar w:fldCharType="separate"/>
      </w:r>
      <w:r>
        <w:t>77</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_Toc14627 </w:instrText>
      </w:r>
      <w:r>
        <w:rPr>
          <w:rFonts w:hint="eastAsia" w:ascii="宋体" w:hAnsi="宋体" w:eastAsia="宋体" w:cs="宋体"/>
        </w:rPr>
        <w:fldChar w:fldCharType="separate"/>
      </w:r>
      <w:r>
        <w:rPr>
          <w:rFonts w:hint="eastAsia" w:ascii="宋体" w:hAnsi="宋体" w:eastAsia="宋体" w:cs="宋体"/>
          <w:bCs/>
          <w:lang w:val="zh-CN"/>
        </w:rPr>
        <w:t>附件12 中小企业声明函</w:t>
      </w:r>
      <w:r>
        <w:tab/>
      </w:r>
      <w:r>
        <w:fldChar w:fldCharType="begin"/>
      </w:r>
      <w:r>
        <w:instrText xml:space="preserve"> PAGEREF _Toc14627 </w:instrText>
      </w:r>
      <w:r>
        <w:fldChar w:fldCharType="separate"/>
      </w:r>
      <w:r>
        <w:t>78</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_Toc719 </w:instrText>
      </w:r>
      <w:r>
        <w:rPr>
          <w:rFonts w:hint="eastAsia" w:ascii="宋体" w:hAnsi="宋体" w:eastAsia="宋体" w:cs="宋体"/>
        </w:rPr>
        <w:fldChar w:fldCharType="separate"/>
      </w:r>
      <w:r>
        <w:rPr>
          <w:rFonts w:hint="eastAsia" w:ascii="宋体" w:hAnsi="宋体" w:eastAsia="宋体" w:cs="宋体"/>
          <w:bCs/>
          <w:lang w:val="zh-CN"/>
        </w:rPr>
        <w:t>附件13 残疾人福利性单位声明函</w:t>
      </w:r>
      <w:r>
        <w:tab/>
      </w:r>
      <w:r>
        <w:fldChar w:fldCharType="begin"/>
      </w:r>
      <w:r>
        <w:instrText xml:space="preserve"> PAGEREF _Toc719 </w:instrText>
      </w:r>
      <w:r>
        <w:fldChar w:fldCharType="separate"/>
      </w:r>
      <w:r>
        <w:t>79</w:t>
      </w:r>
      <w:r>
        <w:fldChar w:fldCharType="end"/>
      </w:r>
      <w:r>
        <w:rPr>
          <w:rFonts w:hint="eastAsia" w:ascii="宋体" w:hAnsi="宋体" w:eastAsia="宋体" w:cs="宋体"/>
        </w:rPr>
        <w:fldChar w:fldCharType="end"/>
      </w:r>
    </w:p>
    <w:p>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_Toc15478 </w:instrText>
      </w:r>
      <w:r>
        <w:rPr>
          <w:rFonts w:hint="eastAsia" w:ascii="宋体" w:hAnsi="宋体" w:eastAsia="宋体" w:cs="宋体"/>
        </w:rPr>
        <w:fldChar w:fldCharType="separate"/>
      </w:r>
      <w:r>
        <w:rPr>
          <w:rFonts w:hint="eastAsia" w:ascii="宋体" w:hAnsi="宋体" w:eastAsia="宋体" w:cs="宋体"/>
          <w:bCs/>
          <w:lang w:val="zh-CN"/>
        </w:rPr>
        <w:t>附件14 政府采购投标担保函（项目用）（提交投标保证金的就不用提交此保函）</w:t>
      </w:r>
      <w:r>
        <w:tab/>
      </w:r>
      <w:r>
        <w:fldChar w:fldCharType="begin"/>
      </w:r>
      <w:r>
        <w:instrText xml:space="preserve"> PAGEREF _Toc15478 </w:instrText>
      </w:r>
      <w:r>
        <w:fldChar w:fldCharType="separate"/>
      </w:r>
      <w:r>
        <w:t>80</w:t>
      </w:r>
      <w:r>
        <w:fldChar w:fldCharType="end"/>
      </w:r>
      <w:r>
        <w:rPr>
          <w:rFonts w:hint="eastAsia" w:ascii="宋体" w:hAnsi="宋体" w:eastAsia="宋体" w:cs="宋体"/>
        </w:rPr>
        <w:fldChar w:fldCharType="end"/>
      </w:r>
    </w:p>
    <w:p>
      <w:pPr>
        <w:pStyle w:val="15"/>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_Toc29611 </w:instrText>
      </w:r>
      <w:r>
        <w:rPr>
          <w:rFonts w:hint="eastAsia" w:ascii="宋体" w:hAnsi="宋体" w:eastAsia="宋体" w:cs="宋体"/>
        </w:rPr>
        <w:fldChar w:fldCharType="separate"/>
      </w:r>
      <w:r>
        <w:rPr>
          <w:rFonts w:hint="eastAsia" w:ascii="宋体" w:hAnsi="宋体" w:eastAsia="宋体" w:cs="宋体"/>
          <w:lang w:val="zh-CN"/>
        </w:rPr>
        <w:t>第六章</w:t>
      </w:r>
      <w:r>
        <w:rPr>
          <w:rFonts w:hint="eastAsia" w:ascii="宋体" w:hAnsi="宋体" w:eastAsia="宋体" w:cs="宋体"/>
        </w:rPr>
        <w:t xml:space="preserve">  </w:t>
      </w:r>
      <w:r>
        <w:rPr>
          <w:rFonts w:hint="eastAsia" w:ascii="宋体" w:hAnsi="宋体" w:eastAsia="宋体" w:cs="宋体"/>
          <w:lang w:val="zh-CN"/>
        </w:rPr>
        <w:t>评标标准</w:t>
      </w:r>
      <w:r>
        <w:tab/>
      </w:r>
      <w:r>
        <w:fldChar w:fldCharType="begin"/>
      </w:r>
      <w:r>
        <w:instrText xml:space="preserve"> PAGEREF _Toc29611 </w:instrText>
      </w:r>
      <w:r>
        <w:fldChar w:fldCharType="separate"/>
      </w:r>
      <w:r>
        <w:t>82</w:t>
      </w:r>
      <w:r>
        <w:fldChar w:fldCharType="end"/>
      </w:r>
      <w:r>
        <w:rPr>
          <w:rFonts w:hint="eastAsia" w:ascii="宋体" w:hAnsi="宋体" w:eastAsia="宋体" w:cs="宋体"/>
        </w:rPr>
        <w:fldChar w:fldCharType="end"/>
      </w:r>
    </w:p>
    <w:p>
      <w:pPr>
        <w:rPr>
          <w:rFonts w:ascii="宋体" w:hAnsi="宋体" w:eastAsia="宋体" w:cs="宋体"/>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rPr>
        <w:fldChar w:fldCharType="end"/>
      </w:r>
    </w:p>
    <w:p>
      <w:pPr>
        <w:pStyle w:val="5"/>
        <w:numPr>
          <w:ilvl w:val="0"/>
          <w:numId w:val="0"/>
        </w:numPr>
        <w:jc w:val="both"/>
        <w:rPr>
          <w:rFonts w:ascii="宋体" w:hAnsi="宋体" w:eastAsia="宋体" w:cs="宋体"/>
        </w:rPr>
      </w:pPr>
      <w:bookmarkStart w:id="16" w:name="_Toc8170"/>
      <w:bookmarkStart w:id="17" w:name="_Toc5568"/>
      <w:bookmarkStart w:id="18" w:name="_Toc5495"/>
      <w:bookmarkStart w:id="19" w:name="_Toc28517"/>
      <w:r>
        <w:rPr>
          <w:rFonts w:hint="eastAsia" w:ascii="宋体" w:hAnsi="宋体" w:eastAsia="宋体" w:cs="宋体"/>
        </w:rPr>
        <w:t>一、概述</w:t>
      </w:r>
      <w:bookmarkEnd w:id="16"/>
      <w:bookmarkEnd w:id="17"/>
      <w:bookmarkEnd w:id="18"/>
      <w:bookmarkEnd w:id="19"/>
    </w:p>
    <w:p>
      <w:pPr>
        <w:pStyle w:val="6"/>
        <w:rPr>
          <w:rFonts w:ascii="宋体" w:hAnsi="宋体" w:eastAsia="宋体" w:cs="宋体"/>
        </w:rPr>
      </w:pPr>
      <w:bookmarkStart w:id="20" w:name="_Toc3324"/>
      <w:r>
        <w:rPr>
          <w:rFonts w:hint="eastAsia" w:ascii="宋体" w:hAnsi="宋体" w:eastAsia="宋体" w:cs="宋体"/>
        </w:rPr>
        <w:t>项目简介</w:t>
      </w:r>
      <w:bookmarkEnd w:id="20"/>
    </w:p>
    <w:p>
      <w:pPr>
        <w:pStyle w:val="8"/>
        <w:rPr>
          <w:rFonts w:ascii="宋体" w:hAnsi="宋体" w:eastAsia="宋体" w:cs="宋体"/>
        </w:rPr>
      </w:pPr>
      <w:bookmarkStart w:id="21" w:name="_Toc490"/>
      <w:r>
        <w:rPr>
          <w:rFonts w:hint="eastAsia" w:ascii="宋体" w:hAnsi="宋体" w:eastAsia="宋体" w:cs="宋体"/>
        </w:rPr>
        <w:t>项目背景</w:t>
      </w:r>
      <w:bookmarkEnd w:id="21"/>
    </w:p>
    <w:p>
      <w:pPr>
        <w:spacing w:line="360" w:lineRule="auto"/>
        <w:ind w:firstLine="480" w:firstLineChars="200"/>
        <w:rPr>
          <w:rFonts w:ascii="宋体" w:hAnsi="宋体" w:eastAsia="宋体" w:cs="宋体"/>
          <w:sz w:val="24"/>
        </w:rPr>
      </w:pPr>
      <w:r>
        <w:rPr>
          <w:rFonts w:hint="eastAsia" w:ascii="宋体" w:hAnsi="宋体" w:eastAsia="宋体" w:cs="宋体"/>
          <w:sz w:val="24"/>
        </w:rPr>
        <w:t>智慧办公平台是南方海洋科学与工程广东省实验室（广州）（以下简称实验室）信息化的重要组成部分，不仅是要保障实验室日常办公的需求,更是要为整个机构提升办公效率，该平台分为：协同办公系统、公文管理系统、人力资源系统、条件保障系统、项目管理系统、综合财务系统等应用模块。本次招标围绕实验室在智慧办公平台的开发建设与运行性维护。</w:t>
      </w:r>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本次项目分为开发建设和运行性维护两部分，拟通过公开招标方式选择开发性维护工作的服务商，确保实验室智慧办公平台安全、稳定、高效的运行。</w:t>
      </w:r>
    </w:p>
    <w:p>
      <w:pPr>
        <w:pStyle w:val="8"/>
        <w:rPr>
          <w:rFonts w:ascii="宋体" w:hAnsi="宋体" w:eastAsia="宋体" w:cs="宋体"/>
        </w:rPr>
      </w:pPr>
      <w:bookmarkStart w:id="22" w:name="_Toc6370"/>
      <w:r>
        <w:rPr>
          <w:rFonts w:hint="eastAsia" w:ascii="宋体" w:hAnsi="宋体" w:eastAsia="宋体" w:cs="宋体"/>
        </w:rPr>
        <w:t>建设目标</w:t>
      </w:r>
      <w:bookmarkEnd w:id="22"/>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本次项目的目标是通过可控可量化的高质量运维服务，为实验室智慧办公平台提供开发性维护的全部相关工作，保障系统安全、高效、稳定运行，进而提高平台用户的获得感和满意度。</w:t>
      </w:r>
    </w:p>
    <w:p>
      <w:pPr>
        <w:pStyle w:val="8"/>
        <w:rPr>
          <w:rFonts w:ascii="宋体" w:hAnsi="宋体" w:eastAsia="宋体" w:cs="宋体"/>
        </w:rPr>
      </w:pPr>
      <w:bookmarkStart w:id="23" w:name="_Toc13349"/>
      <w:r>
        <w:rPr>
          <w:rFonts w:hint="eastAsia" w:ascii="宋体" w:hAnsi="宋体" w:eastAsia="宋体" w:cs="宋体"/>
        </w:rPr>
        <w:t>招标范围</w:t>
      </w:r>
      <w:bookmarkEnd w:id="23"/>
      <w:bookmarkStart w:id="192" w:name="_GoBack"/>
      <w:bookmarkEnd w:id="192"/>
    </w:p>
    <w:tbl>
      <w:tblPr>
        <w:tblStyle w:val="20"/>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4" w:type="dxa"/>
            <w:shd w:val="clear" w:color="auto" w:fill="D9D9D9"/>
          </w:tcPr>
          <w:p>
            <w:pPr>
              <w:jc w:val="center"/>
              <w:rPr>
                <w:rFonts w:ascii="宋体" w:hAnsi="宋体" w:eastAsia="宋体" w:cs="宋体"/>
                <w:b/>
                <w:sz w:val="21"/>
                <w:szCs w:val="21"/>
              </w:rPr>
            </w:pPr>
            <w:r>
              <w:rPr>
                <w:rFonts w:hint="eastAsia" w:ascii="宋体" w:hAnsi="宋体" w:eastAsia="宋体" w:cs="宋体"/>
                <w:b/>
                <w:sz w:val="21"/>
                <w:szCs w:val="21"/>
              </w:rPr>
              <w:t>网络环境</w:t>
            </w:r>
          </w:p>
        </w:tc>
        <w:tc>
          <w:tcPr>
            <w:tcW w:w="6854" w:type="dxa"/>
            <w:shd w:val="clear" w:color="auto" w:fill="D9D9D9"/>
          </w:tcPr>
          <w:p>
            <w:pPr>
              <w:jc w:val="center"/>
              <w:rPr>
                <w:rFonts w:ascii="宋体" w:hAnsi="宋体" w:eastAsia="宋体" w:cs="宋体"/>
                <w:b/>
                <w:sz w:val="21"/>
                <w:szCs w:val="21"/>
              </w:rPr>
            </w:pPr>
            <w:r>
              <w:rPr>
                <w:rFonts w:hint="eastAsia" w:ascii="宋体" w:hAnsi="宋体" w:eastAsia="宋体" w:cs="宋体"/>
                <w:b/>
                <w:sz w:val="21"/>
                <w:szCs w:val="21"/>
              </w:rPr>
              <w:t>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restart"/>
            <w:vAlign w:val="center"/>
          </w:tcPr>
          <w:p>
            <w:pPr>
              <w:rPr>
                <w:rFonts w:ascii="宋体" w:hAnsi="宋体" w:eastAsia="宋体" w:cs="宋体"/>
                <w:sz w:val="21"/>
                <w:szCs w:val="21"/>
              </w:rPr>
            </w:pPr>
            <w:r>
              <w:rPr>
                <w:rFonts w:hint="eastAsia" w:ascii="宋体" w:hAnsi="宋体" w:eastAsia="宋体" w:cs="宋体"/>
                <w:sz w:val="21"/>
                <w:szCs w:val="21"/>
              </w:rPr>
              <w:t>智慧办公平台</w:t>
            </w:r>
          </w:p>
        </w:tc>
        <w:tc>
          <w:tcPr>
            <w:tcW w:w="6854" w:type="dxa"/>
          </w:tcPr>
          <w:p>
            <w:pPr>
              <w:rPr>
                <w:rFonts w:ascii="宋体" w:hAnsi="宋体" w:eastAsia="宋体" w:cs="宋体"/>
                <w:sz w:val="21"/>
                <w:szCs w:val="21"/>
              </w:rPr>
            </w:pPr>
            <w:r>
              <w:rPr>
                <w:rFonts w:hint="eastAsia" w:ascii="宋体" w:hAnsi="宋体" w:eastAsia="宋体" w:cs="宋体"/>
                <w:sz w:val="21"/>
                <w:szCs w:val="21"/>
              </w:rPr>
              <w:t>协同办公系统（桌面版和移动版）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公文管理系统（桌面版和移动版）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人力资源系统（桌面版和移动版）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条件保障系统（桌面版和移动版）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项目管理系统（桌面版和移动版）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04" w:type="dxa"/>
            <w:vMerge w:val="continue"/>
          </w:tcPr>
          <w:p>
            <w:pPr>
              <w:rPr>
                <w:rFonts w:ascii="宋体" w:hAnsi="宋体" w:eastAsia="宋体" w:cs="宋体"/>
                <w:sz w:val="21"/>
                <w:szCs w:val="21"/>
              </w:rPr>
            </w:pPr>
          </w:p>
        </w:tc>
        <w:tc>
          <w:tcPr>
            <w:tcW w:w="6854" w:type="dxa"/>
          </w:tcPr>
          <w:p>
            <w:pPr>
              <w:rPr>
                <w:rFonts w:ascii="宋体" w:hAnsi="宋体" w:eastAsia="宋体" w:cs="宋体"/>
                <w:sz w:val="21"/>
                <w:szCs w:val="21"/>
              </w:rPr>
            </w:pPr>
            <w:r>
              <w:rPr>
                <w:rFonts w:hint="eastAsia" w:ascii="宋体" w:hAnsi="宋体" w:eastAsia="宋体" w:cs="宋体"/>
                <w:sz w:val="21"/>
                <w:szCs w:val="21"/>
              </w:rPr>
              <w:t>综合财务系统（桌面版和移动版）</w:t>
            </w:r>
          </w:p>
        </w:tc>
      </w:tr>
    </w:tbl>
    <w:p>
      <w:pPr>
        <w:pStyle w:val="8"/>
        <w:rPr>
          <w:rFonts w:ascii="宋体" w:hAnsi="宋体" w:eastAsia="宋体" w:cs="宋体"/>
        </w:rPr>
      </w:pPr>
      <w:bookmarkStart w:id="24" w:name="_Toc15753"/>
      <w:r>
        <w:rPr>
          <w:rFonts w:hint="eastAsia" w:ascii="宋体" w:hAnsi="宋体" w:eastAsia="宋体" w:cs="宋体"/>
        </w:rPr>
        <w:t>招标内容</w:t>
      </w:r>
      <w:bookmarkEnd w:id="24"/>
    </w:p>
    <w:p>
      <w:pPr>
        <w:spacing w:line="360" w:lineRule="auto"/>
        <w:ind w:firstLine="480" w:firstLineChars="200"/>
        <w:rPr>
          <w:rFonts w:ascii="宋体" w:hAnsi="宋体" w:eastAsia="宋体" w:cs="宋体"/>
          <w:sz w:val="24"/>
        </w:rPr>
      </w:pPr>
      <w:r>
        <w:rPr>
          <w:rFonts w:hint="eastAsia" w:ascii="宋体" w:hAnsi="宋体" w:eastAsia="宋体" w:cs="宋体"/>
          <w:sz w:val="24"/>
        </w:rPr>
        <w:t>本项目需要投标人按照招标人的要求，在系统上线运行时需提供1名常驻实验室的应用系统运行维护人员，除以上人员外还需提供至少10名技术支持服务人员，服务时间为一年（从合同签订之日起计算）。在运行期内，运维人员须完成以下任务：</w:t>
      </w:r>
    </w:p>
    <w:p>
      <w:pPr>
        <w:spacing w:line="360" w:lineRule="auto"/>
        <w:ind w:firstLine="480" w:firstLineChars="200"/>
        <w:rPr>
          <w:rFonts w:ascii="宋体" w:hAnsi="宋体" w:eastAsia="宋体" w:cs="宋体"/>
          <w:sz w:val="24"/>
        </w:rPr>
      </w:pPr>
      <w:r>
        <w:rPr>
          <w:rFonts w:hint="eastAsia" w:ascii="宋体" w:hAnsi="宋体" w:eastAsia="宋体" w:cs="宋体"/>
          <w:sz w:val="24"/>
        </w:rPr>
        <w:t>（1）为系统提供运行维护和技术支持服务，运行维护的应用模块包括实验室智慧办公平台中的各模块内容，工作内容包括例行巡检、例行维护、响应式维护、应急处置及故障处理、安全加固等。</w:t>
      </w:r>
    </w:p>
    <w:p>
      <w:pPr>
        <w:spacing w:line="360" w:lineRule="auto"/>
        <w:ind w:firstLine="480" w:firstLineChars="200"/>
        <w:rPr>
          <w:rFonts w:ascii="宋体" w:hAnsi="宋体" w:eastAsia="宋体" w:cs="宋体"/>
          <w:sz w:val="24"/>
        </w:rPr>
      </w:pPr>
      <w:r>
        <w:rPr>
          <w:rFonts w:hint="eastAsia" w:ascii="宋体" w:hAnsi="宋体" w:eastAsia="宋体" w:cs="宋体"/>
          <w:sz w:val="24"/>
        </w:rPr>
        <w:t>（2）在已有系统上完成招标文件规定的功能性开发工作，开发内容需符合电子政务的开发规范。</w:t>
      </w:r>
    </w:p>
    <w:p>
      <w:pPr>
        <w:spacing w:line="360" w:lineRule="auto"/>
        <w:ind w:firstLine="480" w:firstLineChars="200"/>
        <w:rPr>
          <w:rFonts w:ascii="宋体" w:hAnsi="宋体" w:eastAsia="宋体" w:cs="宋体"/>
          <w:sz w:val="24"/>
        </w:rPr>
      </w:pPr>
      <w:r>
        <w:rPr>
          <w:rFonts w:hint="eastAsia" w:ascii="宋体" w:hAnsi="宋体" w:eastAsia="宋体" w:cs="宋体"/>
          <w:sz w:val="24"/>
        </w:rPr>
        <w:t>（3）编写上述应用模块的巡检周报、月报、年报等运行维护报告。</w:t>
      </w:r>
    </w:p>
    <w:p>
      <w:pPr>
        <w:spacing w:line="360" w:lineRule="auto"/>
        <w:ind w:firstLine="480" w:firstLineChars="200"/>
        <w:rPr>
          <w:rFonts w:ascii="宋体" w:hAnsi="宋体" w:eastAsia="宋体" w:cs="宋体"/>
          <w:sz w:val="24"/>
        </w:rPr>
      </w:pPr>
      <w:r>
        <w:rPr>
          <w:rFonts w:hint="eastAsia" w:ascii="宋体" w:hAnsi="宋体" w:eastAsia="宋体" w:cs="宋体"/>
          <w:sz w:val="24"/>
        </w:rPr>
        <w:t>（4）完善修订上述应用模块的运维规程，并按规程执行。</w:t>
      </w:r>
    </w:p>
    <w:p>
      <w:pPr>
        <w:spacing w:line="360" w:lineRule="auto"/>
        <w:ind w:firstLine="480" w:firstLineChars="200"/>
        <w:rPr>
          <w:rFonts w:ascii="宋体" w:hAnsi="宋体" w:eastAsia="宋体" w:cs="宋体"/>
          <w:sz w:val="24"/>
        </w:rPr>
      </w:pPr>
      <w:r>
        <w:rPr>
          <w:rFonts w:hint="eastAsia" w:ascii="宋体" w:hAnsi="宋体" w:eastAsia="宋体" w:cs="宋体"/>
          <w:sz w:val="24"/>
        </w:rPr>
        <w:t>（5）完成实验室要求的与运行维护相关的其他工作。</w:t>
      </w:r>
    </w:p>
    <w:p>
      <w:pPr>
        <w:pStyle w:val="6"/>
        <w:rPr>
          <w:rFonts w:ascii="宋体" w:hAnsi="宋体" w:eastAsia="宋体" w:cs="宋体"/>
        </w:rPr>
      </w:pPr>
      <w:bookmarkStart w:id="25" w:name="_Toc23747"/>
      <w:r>
        <w:rPr>
          <w:rFonts w:hint="eastAsia" w:ascii="宋体" w:hAnsi="宋体" w:eastAsia="宋体" w:cs="宋体"/>
        </w:rPr>
        <w:t>项目开发总天数</w:t>
      </w:r>
      <w:bookmarkEnd w:id="25"/>
    </w:p>
    <w:tbl>
      <w:tblPr>
        <w:tblStyle w:val="20"/>
        <w:tblW w:w="8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44"/>
        <w:gridCol w:w="1134"/>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4944"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服务项目名称</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服务时间（天数）</w:t>
            </w:r>
          </w:p>
        </w:tc>
        <w:tc>
          <w:tcPr>
            <w:tcW w:w="1300"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eastAsia="宋体" w:cs="宋体"/>
                <w:sz w:val="21"/>
                <w:szCs w:val="21"/>
              </w:rPr>
            </w:pPr>
          </w:p>
        </w:tc>
        <w:tc>
          <w:tcPr>
            <w:tcW w:w="49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南方海洋科学与工程广东省实验室（广州）2019-2020年智慧办公平台开发采购项目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365</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≥11人</w:t>
            </w:r>
          </w:p>
        </w:tc>
      </w:tr>
    </w:tbl>
    <w:p>
      <w:pPr>
        <w:pStyle w:val="6"/>
        <w:rPr>
          <w:rFonts w:ascii="宋体" w:hAnsi="宋体" w:eastAsia="宋体" w:cs="宋体"/>
        </w:rPr>
      </w:pPr>
      <w:bookmarkStart w:id="26" w:name="_Toc9752"/>
      <w:r>
        <w:rPr>
          <w:rFonts w:hint="eastAsia" w:ascii="宋体" w:hAnsi="宋体" w:eastAsia="宋体" w:cs="宋体"/>
        </w:rPr>
        <w:t>运行维护执行时间</w:t>
      </w:r>
      <w:bookmarkEnd w:id="26"/>
    </w:p>
    <w:p>
      <w:pPr>
        <w:spacing w:line="360" w:lineRule="auto"/>
        <w:ind w:firstLine="480" w:firstLineChars="200"/>
        <w:rPr>
          <w:rFonts w:ascii="宋体" w:hAnsi="宋体" w:eastAsia="宋体" w:cs="宋体"/>
          <w:sz w:val="24"/>
        </w:rPr>
      </w:pPr>
      <w:r>
        <w:rPr>
          <w:rFonts w:hint="eastAsia" w:ascii="宋体" w:hAnsi="宋体" w:eastAsia="宋体" w:cs="宋体"/>
          <w:sz w:val="24"/>
        </w:rPr>
        <w:t>服务期为一年。</w:t>
      </w:r>
    </w:p>
    <w:p>
      <w:pPr>
        <w:rPr>
          <w:rFonts w:ascii="宋体" w:hAnsi="宋体" w:eastAsia="宋体" w:cs="宋体"/>
        </w:rPr>
      </w:pPr>
      <w:r>
        <w:rPr>
          <w:rFonts w:hint="eastAsia" w:ascii="宋体" w:hAnsi="宋体" w:eastAsia="宋体" w:cs="宋体"/>
        </w:rPr>
        <w:br w:type="page"/>
      </w:r>
    </w:p>
    <w:p>
      <w:pPr>
        <w:pStyle w:val="5"/>
        <w:numPr>
          <w:ilvl w:val="0"/>
          <w:numId w:val="0"/>
        </w:numPr>
        <w:jc w:val="both"/>
        <w:rPr>
          <w:rFonts w:ascii="宋体" w:hAnsi="宋体" w:eastAsia="宋体" w:cs="宋体"/>
        </w:rPr>
      </w:pPr>
      <w:bookmarkStart w:id="27" w:name="_Toc8124"/>
      <w:bookmarkStart w:id="28" w:name="_Toc21095"/>
      <w:bookmarkStart w:id="29" w:name="_Toc2433"/>
      <w:bookmarkStart w:id="30" w:name="_Toc4474"/>
      <w:r>
        <w:rPr>
          <w:rFonts w:hint="eastAsia" w:ascii="宋体" w:hAnsi="宋体" w:eastAsia="宋体" w:cs="宋体"/>
        </w:rPr>
        <w:t>二、总体要求</w:t>
      </w:r>
      <w:bookmarkEnd w:id="27"/>
      <w:bookmarkEnd w:id="28"/>
      <w:bookmarkEnd w:id="29"/>
      <w:bookmarkEnd w:id="30"/>
    </w:p>
    <w:p>
      <w:pPr>
        <w:pStyle w:val="6"/>
        <w:numPr>
          <w:ilvl w:val="1"/>
          <w:numId w:val="0"/>
        </w:numPr>
        <w:rPr>
          <w:rFonts w:ascii="宋体" w:hAnsi="宋体" w:eastAsia="宋体" w:cs="宋体"/>
        </w:rPr>
      </w:pPr>
      <w:bookmarkStart w:id="31" w:name="_Toc17337"/>
      <w:r>
        <w:rPr>
          <w:rFonts w:hint="eastAsia" w:ascii="宋体" w:hAnsi="宋体" w:eastAsia="宋体" w:cs="宋体"/>
        </w:rPr>
        <w:t>2.1 基本要求</w:t>
      </w:r>
      <w:bookmarkEnd w:id="31"/>
    </w:p>
    <w:p>
      <w:pPr>
        <w:pStyle w:val="8"/>
        <w:numPr>
          <w:ilvl w:val="2"/>
          <w:numId w:val="0"/>
        </w:numPr>
        <w:rPr>
          <w:rFonts w:ascii="宋体" w:hAnsi="宋体" w:eastAsia="宋体" w:cs="宋体"/>
        </w:rPr>
      </w:pPr>
      <w:bookmarkStart w:id="32" w:name="_Toc16290"/>
      <w:r>
        <w:rPr>
          <w:rFonts w:hint="eastAsia" w:ascii="宋体" w:hAnsi="宋体" w:eastAsia="宋体" w:cs="宋体"/>
        </w:rPr>
        <w:t>2.1.1 开发建设部分基本要求</w:t>
      </w:r>
      <w:bookmarkEnd w:id="32"/>
    </w:p>
    <w:p>
      <w:pPr>
        <w:spacing w:line="360" w:lineRule="auto"/>
        <w:rPr>
          <w:rFonts w:ascii="宋体" w:hAnsi="宋体" w:eastAsia="宋体" w:cs="宋体"/>
          <w:sz w:val="24"/>
        </w:rPr>
      </w:pPr>
      <w:r>
        <w:rPr>
          <w:rFonts w:hint="eastAsia" w:ascii="宋体" w:hAnsi="宋体" w:eastAsia="宋体" w:cs="宋体"/>
          <w:sz w:val="24"/>
        </w:rPr>
        <w:t xml:space="preserve">本次项目开发基本要求如下： </w:t>
      </w:r>
    </w:p>
    <w:p>
      <w:pPr>
        <w:spacing w:line="360" w:lineRule="auto"/>
        <w:ind w:firstLine="420"/>
        <w:rPr>
          <w:rFonts w:ascii="宋体" w:hAnsi="宋体" w:eastAsia="宋体" w:cs="宋体"/>
          <w:sz w:val="24"/>
        </w:rPr>
      </w:pPr>
      <w:r>
        <w:rPr>
          <w:rFonts w:hint="eastAsia" w:ascii="宋体" w:hAnsi="宋体" w:eastAsia="宋体" w:cs="宋体"/>
          <w:sz w:val="24"/>
        </w:rPr>
        <w:t>一、移动平台支持</w:t>
      </w:r>
    </w:p>
    <w:p>
      <w:pPr>
        <w:spacing w:line="360" w:lineRule="auto"/>
        <w:ind w:firstLine="480" w:firstLineChars="200"/>
        <w:rPr>
          <w:rFonts w:ascii="宋体" w:hAnsi="宋体" w:eastAsia="宋体" w:cs="宋体"/>
          <w:sz w:val="24"/>
        </w:rPr>
      </w:pPr>
      <w:r>
        <w:rPr>
          <w:rFonts w:hint="eastAsia" w:ascii="宋体" w:hAnsi="宋体" w:eastAsia="宋体" w:cs="宋体"/>
          <w:sz w:val="24"/>
        </w:rPr>
        <w:t>须实现核心功能和审批功能的移动化办公需求；智慧办公平台以移动终端为主要访问载体和首要终端来提供服务。须支持Apple IOS系统和Android系统，能自适应各种不同屏幕尺寸大小的型号手机。</w:t>
      </w:r>
    </w:p>
    <w:p>
      <w:pPr>
        <w:spacing w:line="360" w:lineRule="auto"/>
        <w:ind w:firstLine="420"/>
        <w:rPr>
          <w:rFonts w:ascii="宋体" w:hAnsi="宋体" w:eastAsia="宋体" w:cs="宋体"/>
          <w:sz w:val="24"/>
        </w:rPr>
      </w:pPr>
      <w:r>
        <w:rPr>
          <w:rFonts w:hint="eastAsia" w:ascii="宋体" w:hAnsi="宋体" w:eastAsia="宋体" w:cs="宋体"/>
          <w:sz w:val="24"/>
        </w:rPr>
        <w:t>二、多系统多浏览器支持</w:t>
      </w:r>
    </w:p>
    <w:p>
      <w:pPr>
        <w:spacing w:line="360" w:lineRule="auto"/>
        <w:ind w:firstLine="480" w:firstLineChars="200"/>
        <w:rPr>
          <w:rFonts w:ascii="宋体" w:hAnsi="宋体" w:eastAsia="宋体" w:cs="宋体"/>
          <w:sz w:val="24"/>
        </w:rPr>
      </w:pPr>
      <w:r>
        <w:rPr>
          <w:rFonts w:hint="eastAsia" w:ascii="宋体" w:hAnsi="宋体" w:eastAsia="宋体" w:cs="宋体"/>
          <w:sz w:val="24"/>
        </w:rPr>
        <w:t>须支持多终端下主流浏览器的使用访问，浏览器主要包含有：IE10+、Firefox、Chrome、Opera、Safar、QQ、360等国内外主流浏览器。</w:t>
      </w:r>
    </w:p>
    <w:p>
      <w:pPr>
        <w:spacing w:line="360" w:lineRule="auto"/>
        <w:ind w:firstLine="480" w:firstLineChars="200"/>
        <w:rPr>
          <w:rFonts w:ascii="宋体" w:hAnsi="宋体" w:eastAsia="宋体" w:cs="宋体"/>
          <w:sz w:val="24"/>
        </w:rPr>
      </w:pPr>
      <w:r>
        <w:rPr>
          <w:rFonts w:hint="eastAsia" w:ascii="宋体" w:hAnsi="宋体" w:eastAsia="宋体" w:cs="宋体"/>
          <w:sz w:val="24"/>
        </w:rPr>
        <w:t>PC终端：windows、Linux、Mac系统；</w:t>
      </w:r>
    </w:p>
    <w:p>
      <w:pPr>
        <w:spacing w:line="360" w:lineRule="auto"/>
        <w:ind w:firstLine="480" w:firstLineChars="200"/>
        <w:rPr>
          <w:rFonts w:ascii="宋体" w:hAnsi="宋体" w:eastAsia="宋体" w:cs="宋体"/>
          <w:sz w:val="24"/>
        </w:rPr>
      </w:pPr>
      <w:r>
        <w:rPr>
          <w:rFonts w:hint="eastAsia" w:ascii="宋体" w:hAnsi="宋体" w:eastAsia="宋体" w:cs="宋体"/>
          <w:sz w:val="24"/>
        </w:rPr>
        <w:t>移动终端：Android系统和IOS系统</w:t>
      </w:r>
    </w:p>
    <w:p>
      <w:pPr>
        <w:spacing w:line="360" w:lineRule="auto"/>
        <w:ind w:firstLine="420"/>
        <w:rPr>
          <w:rFonts w:ascii="宋体" w:hAnsi="宋体" w:eastAsia="宋体" w:cs="宋体"/>
          <w:sz w:val="24"/>
        </w:rPr>
      </w:pPr>
      <w:r>
        <w:rPr>
          <w:rFonts w:hint="eastAsia" w:ascii="宋体" w:hAnsi="宋体" w:eastAsia="宋体" w:cs="宋体"/>
          <w:sz w:val="24"/>
        </w:rPr>
        <w:t>三、用户单点登录集成</w:t>
      </w:r>
    </w:p>
    <w:p>
      <w:pPr>
        <w:spacing w:line="360" w:lineRule="auto"/>
        <w:ind w:firstLine="480" w:firstLineChars="200"/>
        <w:rPr>
          <w:rFonts w:ascii="宋体" w:hAnsi="宋体" w:eastAsia="宋体" w:cs="宋体"/>
          <w:sz w:val="24"/>
        </w:rPr>
      </w:pPr>
      <w:r>
        <w:rPr>
          <w:rFonts w:hint="eastAsia" w:ascii="宋体" w:hAnsi="宋体" w:eastAsia="宋体" w:cs="宋体"/>
          <w:sz w:val="24"/>
        </w:rPr>
        <w:t>协同办公平台须支持多种登录方式：</w:t>
      </w:r>
    </w:p>
    <w:p>
      <w:pPr>
        <w:spacing w:line="360" w:lineRule="auto"/>
        <w:ind w:firstLine="480" w:firstLineChars="200"/>
        <w:rPr>
          <w:rFonts w:ascii="宋体" w:hAnsi="宋体" w:eastAsia="宋体" w:cs="宋体"/>
          <w:sz w:val="24"/>
        </w:rPr>
      </w:pPr>
      <w:r>
        <w:rPr>
          <w:rFonts w:hint="eastAsia" w:ascii="宋体" w:hAnsi="宋体" w:eastAsia="宋体" w:cs="宋体"/>
          <w:sz w:val="24"/>
        </w:rPr>
        <w:t>1）注册密码登录</w:t>
      </w:r>
    </w:p>
    <w:p>
      <w:pPr>
        <w:spacing w:line="360" w:lineRule="auto"/>
        <w:ind w:firstLine="480" w:firstLineChars="200"/>
        <w:rPr>
          <w:rFonts w:ascii="宋体" w:hAnsi="宋体" w:eastAsia="宋体" w:cs="宋体"/>
          <w:sz w:val="24"/>
        </w:rPr>
      </w:pPr>
      <w:r>
        <w:rPr>
          <w:rFonts w:hint="eastAsia" w:ascii="宋体" w:hAnsi="宋体" w:eastAsia="宋体" w:cs="宋体"/>
          <w:sz w:val="24"/>
        </w:rPr>
        <w:t>2）单位邮箱登录</w:t>
      </w:r>
    </w:p>
    <w:p>
      <w:pPr>
        <w:spacing w:line="360" w:lineRule="auto"/>
        <w:ind w:firstLine="480" w:firstLineChars="200"/>
        <w:rPr>
          <w:rFonts w:ascii="宋体" w:hAnsi="宋体" w:eastAsia="宋体" w:cs="宋体"/>
          <w:sz w:val="24"/>
        </w:rPr>
      </w:pPr>
      <w:r>
        <w:rPr>
          <w:rFonts w:hint="eastAsia" w:ascii="宋体" w:hAnsi="宋体" w:eastAsia="宋体" w:cs="宋体"/>
          <w:sz w:val="24"/>
        </w:rPr>
        <w:t>3）统一认证登录</w:t>
      </w:r>
    </w:p>
    <w:p>
      <w:pPr>
        <w:spacing w:line="360" w:lineRule="auto"/>
        <w:ind w:firstLine="420"/>
        <w:rPr>
          <w:rFonts w:ascii="宋体" w:hAnsi="宋体" w:eastAsia="宋体" w:cs="宋体"/>
          <w:sz w:val="24"/>
        </w:rPr>
      </w:pPr>
      <w:r>
        <w:rPr>
          <w:rFonts w:hint="eastAsia" w:ascii="宋体" w:hAnsi="宋体" w:eastAsia="宋体" w:cs="宋体"/>
          <w:sz w:val="24"/>
        </w:rPr>
        <w:t>四、及时消息提醒功能</w:t>
      </w:r>
    </w:p>
    <w:p>
      <w:pPr>
        <w:spacing w:line="360" w:lineRule="auto"/>
        <w:ind w:firstLine="480" w:firstLineChars="200"/>
        <w:rPr>
          <w:rFonts w:ascii="宋体" w:hAnsi="宋体" w:eastAsia="宋体" w:cs="宋体"/>
          <w:sz w:val="24"/>
        </w:rPr>
      </w:pPr>
      <w:r>
        <w:rPr>
          <w:rFonts w:hint="eastAsia" w:ascii="宋体" w:hAnsi="宋体" w:eastAsia="宋体" w:cs="宋体"/>
          <w:sz w:val="24"/>
        </w:rPr>
        <w:t>1）系统内消息提醒</w:t>
      </w:r>
    </w:p>
    <w:p>
      <w:pPr>
        <w:spacing w:line="360" w:lineRule="auto"/>
        <w:ind w:firstLine="480" w:firstLineChars="200"/>
        <w:rPr>
          <w:rFonts w:ascii="宋体" w:hAnsi="宋体" w:eastAsia="宋体" w:cs="宋体"/>
          <w:sz w:val="24"/>
        </w:rPr>
      </w:pPr>
      <w:r>
        <w:rPr>
          <w:rFonts w:hint="eastAsia" w:ascii="宋体" w:hAnsi="宋体" w:eastAsia="宋体" w:cs="宋体"/>
          <w:sz w:val="24"/>
        </w:rPr>
        <w:t>2）短信提醒</w:t>
      </w:r>
    </w:p>
    <w:p>
      <w:pPr>
        <w:spacing w:line="360" w:lineRule="auto"/>
        <w:ind w:firstLine="480" w:firstLineChars="200"/>
        <w:rPr>
          <w:rFonts w:ascii="宋体" w:hAnsi="宋体" w:eastAsia="宋体" w:cs="宋体"/>
          <w:sz w:val="24"/>
        </w:rPr>
      </w:pPr>
      <w:r>
        <w:rPr>
          <w:rFonts w:hint="eastAsia" w:ascii="宋体" w:hAnsi="宋体" w:eastAsia="宋体" w:cs="宋体"/>
          <w:sz w:val="24"/>
        </w:rPr>
        <w:t>3）邮件提醒</w:t>
      </w:r>
    </w:p>
    <w:p>
      <w:pPr>
        <w:spacing w:line="360" w:lineRule="auto"/>
        <w:ind w:firstLine="480" w:firstLineChars="200"/>
        <w:rPr>
          <w:rFonts w:ascii="宋体" w:hAnsi="宋体" w:eastAsia="宋体" w:cs="宋体"/>
          <w:sz w:val="24"/>
        </w:rPr>
      </w:pPr>
      <w:r>
        <w:rPr>
          <w:rFonts w:hint="eastAsia" w:ascii="宋体" w:hAnsi="宋体" w:eastAsia="宋体" w:cs="宋体"/>
          <w:sz w:val="24"/>
        </w:rPr>
        <w:t>4）手机推送提醒</w:t>
      </w:r>
    </w:p>
    <w:p>
      <w:pPr>
        <w:spacing w:line="360" w:lineRule="auto"/>
        <w:ind w:firstLine="420"/>
        <w:rPr>
          <w:rFonts w:ascii="宋体" w:hAnsi="宋体" w:eastAsia="宋体" w:cs="宋体"/>
          <w:sz w:val="24"/>
        </w:rPr>
      </w:pPr>
      <w:r>
        <w:rPr>
          <w:rFonts w:hint="eastAsia" w:ascii="宋体" w:hAnsi="宋体" w:eastAsia="宋体" w:cs="宋体"/>
          <w:sz w:val="24"/>
        </w:rPr>
        <w:t>五、平台开放性和可扩展性</w:t>
      </w:r>
    </w:p>
    <w:p>
      <w:pPr>
        <w:spacing w:line="360" w:lineRule="auto"/>
        <w:ind w:firstLine="480" w:firstLineChars="200"/>
        <w:rPr>
          <w:rFonts w:ascii="宋体" w:hAnsi="宋体" w:eastAsia="宋体" w:cs="宋体"/>
          <w:sz w:val="24"/>
        </w:rPr>
      </w:pPr>
      <w:r>
        <w:rPr>
          <w:rFonts w:hint="eastAsia" w:ascii="宋体" w:hAnsi="宋体" w:eastAsia="宋体" w:cs="宋体"/>
          <w:sz w:val="24"/>
        </w:rPr>
        <w:t>智慧办公平台在设计与建设过程中，能够实现满足于与其它平台的数据对接，与其它平台的数据进行共享，服务平台以API化的模式进行系统架构，将预留与其它系统的接口，可根据业务的需求进行时实对接处理。</w:t>
      </w:r>
    </w:p>
    <w:p>
      <w:pPr>
        <w:spacing w:line="360" w:lineRule="auto"/>
        <w:ind w:firstLine="420"/>
        <w:rPr>
          <w:rFonts w:ascii="宋体" w:hAnsi="宋体" w:eastAsia="宋体" w:cs="宋体"/>
          <w:sz w:val="24"/>
        </w:rPr>
      </w:pPr>
      <w:r>
        <w:rPr>
          <w:rFonts w:hint="eastAsia" w:ascii="宋体" w:hAnsi="宋体" w:eastAsia="宋体" w:cs="宋体"/>
          <w:sz w:val="24"/>
        </w:rPr>
        <w:t>六、用户使用授权</w:t>
      </w:r>
    </w:p>
    <w:p>
      <w:pPr>
        <w:spacing w:line="360" w:lineRule="auto"/>
        <w:ind w:firstLine="480" w:firstLineChars="200"/>
        <w:rPr>
          <w:rFonts w:ascii="宋体" w:hAnsi="宋体" w:eastAsia="宋体" w:cs="宋体"/>
          <w:sz w:val="24"/>
        </w:rPr>
      </w:pPr>
      <w:r>
        <w:rPr>
          <w:rFonts w:hint="eastAsia" w:ascii="宋体" w:hAnsi="宋体" w:eastAsia="宋体" w:cs="宋体"/>
          <w:sz w:val="24"/>
        </w:rPr>
        <w:t>智慧办公平台支持单位内所有职工使用，使用用户数为1000+。</w:t>
      </w:r>
    </w:p>
    <w:p>
      <w:pPr>
        <w:pStyle w:val="8"/>
        <w:numPr>
          <w:ilvl w:val="2"/>
          <w:numId w:val="0"/>
        </w:numPr>
        <w:rPr>
          <w:rFonts w:ascii="宋体" w:hAnsi="宋体" w:eastAsia="宋体" w:cs="宋体"/>
        </w:rPr>
      </w:pPr>
      <w:bookmarkStart w:id="33" w:name="_Toc1128"/>
      <w:r>
        <w:rPr>
          <w:rFonts w:hint="eastAsia" w:ascii="宋体" w:hAnsi="宋体" w:eastAsia="宋体" w:cs="宋体"/>
        </w:rPr>
        <w:t>2.1.2 开发实施运维部分基本要求</w:t>
      </w:r>
      <w:bookmarkEnd w:id="33"/>
    </w:p>
    <w:p>
      <w:pPr>
        <w:numPr>
          <w:ilvl w:val="0"/>
          <w:numId w:val="5"/>
        </w:numPr>
        <w:spacing w:line="360" w:lineRule="auto"/>
        <w:rPr>
          <w:rFonts w:ascii="宋体" w:hAnsi="宋体" w:eastAsia="宋体" w:cs="宋体"/>
          <w:sz w:val="24"/>
        </w:rPr>
      </w:pPr>
      <w:r>
        <w:rPr>
          <w:rFonts w:hint="eastAsia" w:ascii="宋体" w:hAnsi="宋体" w:eastAsia="宋体" w:cs="宋体"/>
          <w:sz w:val="24"/>
        </w:rPr>
        <w:t>制定完善、切实可行的运行维护管理制度和规范，确定各项运维活动的标准流程和相关岗位设置等，使运维人员在制度和规范的约束下进行工作。</w:t>
      </w:r>
    </w:p>
    <w:p>
      <w:pPr>
        <w:numPr>
          <w:ilvl w:val="0"/>
          <w:numId w:val="5"/>
        </w:numPr>
        <w:spacing w:line="360" w:lineRule="auto"/>
        <w:rPr>
          <w:rFonts w:ascii="宋体" w:hAnsi="宋体" w:eastAsia="宋体" w:cs="宋体"/>
          <w:sz w:val="24"/>
        </w:rPr>
      </w:pPr>
      <w:r>
        <w:rPr>
          <w:rFonts w:hint="eastAsia" w:ascii="宋体" w:hAnsi="宋体" w:eastAsia="宋体" w:cs="宋体"/>
          <w:sz w:val="24"/>
        </w:rPr>
        <w:t>建立统一的运维管理体系，实现对各类运维事件的全面采集、及时处理与合理分析，提高运行维护工作的效率。</w:t>
      </w:r>
    </w:p>
    <w:p>
      <w:pPr>
        <w:numPr>
          <w:ilvl w:val="0"/>
          <w:numId w:val="5"/>
        </w:numPr>
        <w:spacing w:line="360" w:lineRule="auto"/>
        <w:rPr>
          <w:rFonts w:ascii="宋体" w:hAnsi="宋体" w:eastAsia="宋体" w:cs="宋体"/>
          <w:sz w:val="24"/>
        </w:rPr>
      </w:pPr>
      <w:r>
        <w:rPr>
          <w:rFonts w:hint="eastAsia" w:ascii="宋体" w:hAnsi="宋体" w:eastAsia="宋体" w:cs="宋体"/>
          <w:sz w:val="24"/>
        </w:rPr>
        <w:t>遵守招标方相关制度，驻场人员作息时间等应与招标方一致。保证运维人员的稳定。</w:t>
      </w:r>
    </w:p>
    <w:p>
      <w:pPr>
        <w:numPr>
          <w:ilvl w:val="0"/>
          <w:numId w:val="5"/>
        </w:numPr>
        <w:spacing w:line="360" w:lineRule="auto"/>
        <w:rPr>
          <w:rFonts w:ascii="宋体" w:hAnsi="宋体" w:eastAsia="宋体" w:cs="宋体"/>
          <w:sz w:val="24"/>
        </w:rPr>
      </w:pPr>
      <w:r>
        <w:rPr>
          <w:rFonts w:hint="eastAsia" w:ascii="宋体" w:hAnsi="宋体" w:eastAsia="宋体" w:cs="宋体"/>
          <w:sz w:val="24"/>
        </w:rPr>
        <w:t>按照招标内容完成全部运维内容。</w:t>
      </w:r>
    </w:p>
    <w:p>
      <w:pPr>
        <w:numPr>
          <w:ilvl w:val="0"/>
          <w:numId w:val="5"/>
        </w:numPr>
        <w:spacing w:line="360" w:lineRule="auto"/>
        <w:rPr>
          <w:rFonts w:ascii="宋体" w:hAnsi="宋体" w:eastAsia="宋体" w:cs="宋体"/>
          <w:sz w:val="24"/>
        </w:rPr>
      </w:pPr>
      <w:r>
        <w:rPr>
          <w:rFonts w:hint="eastAsia" w:ascii="宋体" w:hAnsi="宋体" w:eastAsia="宋体" w:cs="宋体"/>
          <w:sz w:val="24"/>
        </w:rPr>
        <w:t>按照实验室信息化建设的总体安全设计要求，本次运维项目必须满足信息安全保护等级第三级要求及分级保护的有关规定。</w:t>
      </w:r>
    </w:p>
    <w:p>
      <w:pPr>
        <w:pStyle w:val="6"/>
        <w:numPr>
          <w:ilvl w:val="1"/>
          <w:numId w:val="0"/>
        </w:numPr>
        <w:rPr>
          <w:rFonts w:ascii="宋体" w:hAnsi="宋体" w:eastAsia="宋体" w:cs="宋体"/>
        </w:rPr>
      </w:pPr>
      <w:bookmarkStart w:id="34" w:name="_Toc9225"/>
      <w:r>
        <w:rPr>
          <w:rFonts w:hint="eastAsia" w:ascii="宋体" w:hAnsi="宋体" w:eastAsia="宋体" w:cs="宋体"/>
        </w:rPr>
        <w:t>2.2 运维内容</w:t>
      </w:r>
      <w:bookmarkEnd w:id="34"/>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本次项目的运维内容包括电话技术支持、例行巡检、例行维护、响应式维护、功能性完善开发、应急响应及故障处理、安全加固和分析总结七类。</w:t>
      </w:r>
    </w:p>
    <w:p>
      <w:pPr>
        <w:pStyle w:val="8"/>
        <w:numPr>
          <w:ilvl w:val="2"/>
          <w:numId w:val="0"/>
        </w:numPr>
        <w:rPr>
          <w:rFonts w:ascii="宋体" w:hAnsi="宋体" w:eastAsia="宋体" w:cs="宋体"/>
        </w:rPr>
      </w:pPr>
      <w:bookmarkStart w:id="35" w:name="_Toc29948"/>
      <w:r>
        <w:rPr>
          <w:rFonts w:hint="eastAsia" w:ascii="宋体" w:hAnsi="宋体" w:eastAsia="宋体" w:cs="宋体"/>
        </w:rPr>
        <w:t>2.2.1 电话技术支持</w:t>
      </w:r>
      <w:bookmarkEnd w:id="35"/>
    </w:p>
    <w:p>
      <w:pPr>
        <w:spacing w:line="360" w:lineRule="auto"/>
        <w:ind w:firstLine="480" w:firstLineChars="200"/>
        <w:rPr>
          <w:rFonts w:ascii="宋体" w:hAnsi="宋体" w:eastAsia="宋体" w:cs="宋体"/>
          <w:sz w:val="24"/>
        </w:rPr>
      </w:pPr>
      <w:r>
        <w:rPr>
          <w:rFonts w:hint="eastAsia" w:ascii="宋体" w:hAnsi="宋体" w:eastAsia="宋体" w:cs="宋体"/>
          <w:sz w:val="24"/>
        </w:rPr>
        <w:t>中标方提供7*24小时电话技术支持服务，保证招标方及电子政务系统用户关于各应用模块的技术性问题得到及时、有效的解答。</w:t>
      </w:r>
    </w:p>
    <w:p>
      <w:pPr>
        <w:spacing w:line="360" w:lineRule="auto"/>
        <w:ind w:firstLine="480" w:firstLineChars="200"/>
        <w:rPr>
          <w:rFonts w:ascii="宋体" w:hAnsi="宋体" w:eastAsia="宋体" w:cs="宋体"/>
          <w:sz w:val="24"/>
        </w:rPr>
      </w:pPr>
      <w:r>
        <w:rPr>
          <w:rFonts w:hint="eastAsia" w:ascii="宋体" w:hAnsi="宋体" w:eastAsia="宋体" w:cs="宋体"/>
          <w:sz w:val="24"/>
        </w:rPr>
        <w:t>投标方保证技术支持服务电话95%以上的呼叫接通时间小于30秒；当投标方需要查阅相关资料再对招标方的问题进行回复时，应确保在60分钟内回复。</w:t>
      </w:r>
    </w:p>
    <w:p>
      <w:pPr>
        <w:spacing w:line="360" w:lineRule="auto"/>
        <w:ind w:firstLine="480" w:firstLineChars="200"/>
        <w:rPr>
          <w:rFonts w:ascii="宋体" w:hAnsi="宋体" w:eastAsia="宋体" w:cs="宋体"/>
          <w:sz w:val="24"/>
        </w:rPr>
      </w:pPr>
      <w:r>
        <w:rPr>
          <w:rFonts w:hint="eastAsia" w:ascii="宋体" w:hAnsi="宋体" w:eastAsia="宋体" w:cs="宋体"/>
          <w:sz w:val="24"/>
        </w:rPr>
        <w:t>包括应用模块的使用方法咨询、基本故障排除、技术问题解答、电话报障等。</w:t>
      </w:r>
    </w:p>
    <w:p>
      <w:pPr>
        <w:pStyle w:val="8"/>
        <w:numPr>
          <w:ilvl w:val="2"/>
          <w:numId w:val="0"/>
        </w:numPr>
        <w:rPr>
          <w:rFonts w:ascii="宋体" w:hAnsi="宋体" w:eastAsia="宋体" w:cs="宋体"/>
        </w:rPr>
      </w:pPr>
      <w:bookmarkStart w:id="36" w:name="_Toc17804"/>
      <w:r>
        <w:rPr>
          <w:rFonts w:hint="eastAsia" w:ascii="宋体" w:hAnsi="宋体" w:eastAsia="宋体" w:cs="宋体"/>
        </w:rPr>
        <w:t>2.2.2 例行巡检</w:t>
      </w:r>
      <w:bookmarkEnd w:id="36"/>
    </w:p>
    <w:p>
      <w:pPr>
        <w:spacing w:line="360" w:lineRule="auto"/>
        <w:ind w:firstLine="480" w:firstLineChars="200"/>
        <w:rPr>
          <w:rFonts w:ascii="宋体" w:hAnsi="宋体" w:eastAsia="宋体" w:cs="宋体"/>
          <w:sz w:val="24"/>
        </w:rPr>
      </w:pPr>
      <w:r>
        <w:rPr>
          <w:rFonts w:hint="eastAsia" w:ascii="宋体" w:hAnsi="宋体" w:eastAsia="宋体" w:cs="宋体"/>
          <w:sz w:val="24"/>
        </w:rPr>
        <w:t>例行巡检的内容主要包括：技术负责人对系统业务视图、系统应用日志、数据库表空间使用情况及资源占有率进行深度分析。例行巡检每周五进行一次（以招标方最终需求为准），巡检后应形成例行巡检分析记录单，该分析记录单每周五下班前提交，如若发现问题可根据事先制定的工作流程进行通知、通告、处置、分析，投标方需提供例行巡检记录单样例，作为评标打分依据。</w:t>
      </w:r>
    </w:p>
    <w:p>
      <w:pPr>
        <w:spacing w:line="360" w:lineRule="auto"/>
        <w:ind w:firstLine="480" w:firstLineChars="200"/>
        <w:rPr>
          <w:rFonts w:ascii="宋体" w:hAnsi="宋体" w:eastAsia="宋体" w:cs="宋体"/>
          <w:b/>
          <w:sz w:val="24"/>
        </w:rPr>
      </w:pPr>
      <w:r>
        <w:rPr>
          <w:rFonts w:hint="eastAsia" w:ascii="宋体" w:hAnsi="宋体" w:eastAsia="宋体" w:cs="宋体"/>
          <w:sz w:val="24"/>
        </w:rPr>
        <w:t>例行巡检的系统包括实验室智慧办公平台（包基中的各模块及子系统中的内容）。</w:t>
      </w:r>
    </w:p>
    <w:p>
      <w:pPr>
        <w:pStyle w:val="8"/>
        <w:numPr>
          <w:ilvl w:val="2"/>
          <w:numId w:val="0"/>
        </w:numPr>
        <w:rPr>
          <w:rFonts w:ascii="宋体" w:hAnsi="宋体" w:eastAsia="宋体" w:cs="宋体"/>
        </w:rPr>
      </w:pPr>
      <w:bookmarkStart w:id="37" w:name="_Toc20692"/>
      <w:r>
        <w:rPr>
          <w:rFonts w:hint="eastAsia" w:ascii="宋体" w:hAnsi="宋体" w:eastAsia="宋体" w:cs="宋体"/>
        </w:rPr>
        <w:t>2.2.3 例行维护</w:t>
      </w:r>
      <w:bookmarkEnd w:id="37"/>
    </w:p>
    <w:p>
      <w:pPr>
        <w:spacing w:line="360" w:lineRule="auto"/>
        <w:ind w:firstLine="480" w:firstLineChars="200"/>
        <w:rPr>
          <w:rFonts w:ascii="宋体" w:hAnsi="宋体" w:eastAsia="宋体" w:cs="宋体"/>
          <w:sz w:val="24"/>
        </w:rPr>
      </w:pPr>
      <w:r>
        <w:rPr>
          <w:rFonts w:hint="eastAsia" w:ascii="宋体" w:hAnsi="宋体" w:eastAsia="宋体" w:cs="宋体"/>
          <w:sz w:val="24"/>
        </w:rPr>
        <w:t>例行维护的内容主要包括：驻场工程师定期对实验室智慧办公平台进行周期性维护工作。中标人需做好例行维护工作记录，每周五提交一次。投标方需提供例行维护工作记录单样例，作为评标打分依据。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例行维护内容包括但不仅限于以下（以招标方最终需求为准）： </w:t>
      </w:r>
    </w:p>
    <w:p>
      <w:pPr>
        <w:spacing w:line="360" w:lineRule="auto"/>
        <w:ind w:firstLine="480" w:firstLineChars="200"/>
        <w:rPr>
          <w:rFonts w:ascii="宋体" w:hAnsi="宋体" w:eastAsia="宋体" w:cs="宋体"/>
          <w:sz w:val="24"/>
        </w:rPr>
      </w:pPr>
      <w:r>
        <w:rPr>
          <w:rFonts w:hint="eastAsia" w:ascii="宋体" w:hAnsi="宋体" w:eastAsia="宋体" w:cs="宋体"/>
          <w:sz w:val="24"/>
        </w:rPr>
        <w:t>1、对系统用户树进行定期梳理检查，每月一次。</w:t>
      </w:r>
    </w:p>
    <w:p>
      <w:pPr>
        <w:spacing w:line="360" w:lineRule="auto"/>
        <w:ind w:firstLine="480" w:firstLineChars="200"/>
        <w:rPr>
          <w:rFonts w:ascii="宋体" w:hAnsi="宋体" w:eastAsia="宋体" w:cs="宋体"/>
          <w:sz w:val="24"/>
        </w:rPr>
      </w:pPr>
      <w:r>
        <w:rPr>
          <w:rFonts w:hint="eastAsia" w:ascii="宋体" w:hAnsi="宋体" w:eastAsia="宋体" w:cs="宋体"/>
          <w:sz w:val="24"/>
        </w:rPr>
        <w:t>2、对系统中各流程进行定期梳理检查（包括流程节点异常的检查，合同执行流程异常的处理，人员身份、权限的及时更新和人员收、发文件异常的处理，公文归档异常的处理），每月至少8次。</w:t>
      </w:r>
    </w:p>
    <w:p>
      <w:pPr>
        <w:pStyle w:val="8"/>
        <w:numPr>
          <w:ilvl w:val="2"/>
          <w:numId w:val="0"/>
        </w:numPr>
        <w:rPr>
          <w:rFonts w:ascii="宋体" w:hAnsi="宋体" w:eastAsia="宋体" w:cs="宋体"/>
        </w:rPr>
      </w:pPr>
      <w:bookmarkStart w:id="38" w:name="_Toc8835"/>
      <w:r>
        <w:rPr>
          <w:rFonts w:hint="eastAsia" w:ascii="宋体" w:hAnsi="宋体" w:eastAsia="宋体" w:cs="宋体"/>
        </w:rPr>
        <w:t>2.2.4 响应式维护</w:t>
      </w:r>
      <w:bookmarkEnd w:id="38"/>
    </w:p>
    <w:p>
      <w:pPr>
        <w:spacing w:line="360" w:lineRule="auto"/>
        <w:ind w:firstLine="480" w:firstLineChars="200"/>
        <w:rPr>
          <w:rFonts w:ascii="宋体" w:hAnsi="宋体" w:eastAsia="宋体" w:cs="宋体"/>
          <w:sz w:val="24"/>
        </w:rPr>
      </w:pPr>
      <w:r>
        <w:rPr>
          <w:rFonts w:hint="eastAsia" w:ascii="宋体" w:hAnsi="宋体" w:eastAsia="宋体" w:cs="宋体"/>
          <w:sz w:val="24"/>
        </w:rPr>
        <w:t>根据系统需要及用户需求进行功能性完善开发、配置变更及系统优化。投标方需提供响应式维护工作记录单样例，作为评标打分依据。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响应式维护开展前宜根据事先制定的工作流程进行申请、审批、通知等工作。</w:t>
      </w:r>
    </w:p>
    <w:p>
      <w:pPr>
        <w:spacing w:line="360" w:lineRule="auto"/>
        <w:ind w:firstLine="480" w:firstLineChars="200"/>
        <w:rPr>
          <w:rFonts w:ascii="宋体" w:hAnsi="宋体" w:eastAsia="宋体" w:cs="宋体"/>
          <w:sz w:val="24"/>
        </w:rPr>
      </w:pPr>
      <w:r>
        <w:rPr>
          <w:rFonts w:hint="eastAsia" w:ascii="宋体" w:hAnsi="宋体" w:eastAsia="宋体" w:cs="宋体"/>
          <w:sz w:val="24"/>
        </w:rPr>
        <w:t>响应式维护实施前应制定实施方案，重点是备份恢复方案，保证系统的安全可靠及可恢复性。</w:t>
      </w:r>
    </w:p>
    <w:p>
      <w:pPr>
        <w:spacing w:line="360" w:lineRule="auto"/>
        <w:ind w:firstLine="482" w:firstLineChars="200"/>
        <w:rPr>
          <w:rFonts w:ascii="宋体" w:hAnsi="宋体" w:eastAsia="宋体" w:cs="宋体"/>
          <w:b/>
          <w:sz w:val="24"/>
        </w:rPr>
      </w:pPr>
    </w:p>
    <w:p>
      <w:pPr>
        <w:pStyle w:val="8"/>
        <w:numPr>
          <w:ilvl w:val="2"/>
          <w:numId w:val="0"/>
        </w:numPr>
        <w:rPr>
          <w:rFonts w:ascii="宋体" w:hAnsi="宋体" w:eastAsia="宋体" w:cs="宋体"/>
        </w:rPr>
      </w:pPr>
      <w:bookmarkStart w:id="39" w:name="_Toc21390"/>
      <w:r>
        <w:rPr>
          <w:rFonts w:hint="eastAsia" w:ascii="宋体" w:hAnsi="宋体" w:eastAsia="宋体" w:cs="宋体"/>
        </w:rPr>
        <w:t>2.2.5 功能性开发</w:t>
      </w:r>
      <w:bookmarkEnd w:id="39"/>
    </w:p>
    <w:p>
      <w:pPr>
        <w:spacing w:line="360" w:lineRule="auto"/>
        <w:ind w:firstLine="480" w:firstLineChars="200"/>
        <w:rPr>
          <w:rFonts w:ascii="宋体" w:hAnsi="宋体" w:eastAsia="宋体" w:cs="宋体"/>
          <w:sz w:val="24"/>
        </w:rPr>
      </w:pPr>
      <w:r>
        <w:rPr>
          <w:rFonts w:hint="eastAsia" w:ascii="宋体" w:hAnsi="宋体" w:eastAsia="宋体" w:cs="宋体"/>
          <w:sz w:val="24"/>
        </w:rPr>
        <w:t>本次项目涉及的功能性完善集中为实验室智慧办公平台的功能性升级，具体完善内容见下表：</w:t>
      </w:r>
    </w:p>
    <w:tbl>
      <w:tblPr>
        <w:tblStyle w:val="2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236"/>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功能模块名称</w:t>
            </w:r>
          </w:p>
        </w:tc>
        <w:tc>
          <w:tcPr>
            <w:tcW w:w="5448" w:type="dxa"/>
            <w:vAlign w:val="center"/>
          </w:tcPr>
          <w:p>
            <w:pPr>
              <w:jc w:val="center"/>
              <w:rPr>
                <w:rFonts w:ascii="宋体" w:hAnsi="宋体" w:eastAsia="宋体" w:cs="宋体"/>
                <w:sz w:val="21"/>
                <w:szCs w:val="21"/>
              </w:rPr>
            </w:pPr>
            <w:r>
              <w:rPr>
                <w:rFonts w:hint="eastAsia" w:ascii="宋体" w:hAnsi="宋体" w:eastAsia="宋体" w:cs="宋体"/>
                <w:sz w:val="21"/>
                <w:szCs w:val="21"/>
              </w:rPr>
              <w:t>开发内容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协同办公系统</w:t>
            </w:r>
          </w:p>
        </w:tc>
        <w:tc>
          <w:tcPr>
            <w:tcW w:w="5448" w:type="dxa"/>
            <w:vAlign w:val="center"/>
          </w:tcPr>
          <w:p>
            <w:pPr>
              <w:spacing w:line="360" w:lineRule="auto"/>
              <w:jc w:val="left"/>
              <w:rPr>
                <w:rFonts w:ascii="宋体" w:hAnsi="宋体" w:eastAsia="宋体" w:cs="宋体"/>
                <w:b/>
                <w:bCs/>
                <w:sz w:val="21"/>
                <w:szCs w:val="21"/>
              </w:rPr>
            </w:pPr>
            <w:r>
              <w:rPr>
                <w:rFonts w:hint="eastAsia" w:ascii="宋体" w:hAnsi="宋体" w:eastAsia="宋体" w:cs="宋体"/>
                <w:b/>
                <w:bCs/>
                <w:sz w:val="21"/>
                <w:szCs w:val="21"/>
              </w:rPr>
              <w:t>基础平台实现桌面版功能：</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实现账户信息增、删、改、查等日常维护工作和批量导入、导出功能；</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实现用户信息增、删、改、查等日常维护工作和批量导入、导出功能；</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须实现对部门机构的配置，机构人员信息的管理，部门信息查询，以及对下级机构的排序管理、任职信息等；</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角色管理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角色基本信息的管理；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须实现为角色配置人员和门户；</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须支持为角色分配岗位；</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须支持为角色权限体系的管理（功能权限、数据权限、按钮权限等）。</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岗位管理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须支持岗位基本信息管理；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须实现对岗位下的人员管理；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须支持多维度查询岗位信息；</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须支持权限体系的管理。</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权限管理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实现从人员、角色、岗位等多维度配置权限；</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须实现为不同用户分配应用权限，门户权限、岗位日程等。</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系统应用管理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须支持对系统应用基本信息的维护管理；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须支持对系统应用结构的维护管理。</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门户管理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须支持对门户模块基本信息的维护管理；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须支持对门户模块结构的维护管理；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须支持对门户应用的配置管理。</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系统行为审计</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从消息记录、操作记录、登录记录、访问记录、错误记录等多维度对系统行为进行统计分析，从而实现系统全方位审计。</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须实现系统邮件配置，对系统的发件地址账户配置；</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须支持系统登陆配置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配置默认密码、密码错误次数、账号禁用时间等信息；</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流程配置：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创建流程和维护流程基本信息；</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流程环节动作配置；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流程历史版本的记录和管理。</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须实现权限修改及个人信息管理等功能。</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须实现通知设置，包括站内信、邮件、微信企业号、微信公众号、短息等。</w:t>
            </w:r>
          </w:p>
          <w:p>
            <w:pPr>
              <w:spacing w:line="360" w:lineRule="auto"/>
              <w:jc w:val="left"/>
              <w:rPr>
                <w:rFonts w:ascii="宋体" w:hAnsi="宋体" w:eastAsia="宋体" w:cs="宋体"/>
                <w:sz w:val="21"/>
                <w:szCs w:val="21"/>
              </w:rPr>
            </w:pPr>
            <w:r>
              <w:rPr>
                <w:rFonts w:hint="eastAsia" w:ascii="宋体" w:hAnsi="宋体" w:eastAsia="宋体" w:cs="宋体"/>
                <w:b/>
                <w:bCs/>
                <w:sz w:val="21"/>
                <w:szCs w:val="21"/>
              </w:rPr>
              <w:t>协同办公系统实现桌面版和移动版功能：</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门户信息个性化配置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须实现不同用户门户内容的个性化配置；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须实现对门户每个模块的内容进行自主配置；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多种系统主题门户切换及配置。</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日程管理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须实现创建日程，及日程管理（增、删、改、查）</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须实现以个人、部门、群组、岗位等多维度展示日程；</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根据权限配置，领导可以查看所有中层日程，领导日程只对授权用户开放；</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须支持日程代填功能；</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须实现节假日实时显示；</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须实现节假日自定义配置；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须实现岗位日程的管理（岗位权限与角色权限的结合）。</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信息发布</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须实现信息发布的类型管理（例：新闻、公示、公告、通知等）；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须实现信息发布栏目管理（包括：栏目基本信息、栏目排序等）；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支持信息发布（增、删、改、查）；</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须支持信息发布审批办理，并实时查看办理状态；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须实现信息查看回复，及回复统计；</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须实现信息排序、置顶等。</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日常会议管理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须实现会议室管理，包含基本信息的管理，会议室审批等权限配置；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须支持会议预定；</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须实现发布参会通知，参会人员接到通知后可进行回已反馈，并上传会议资料；</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参会记录查看，以及会议室预定情况查询；</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须支持会议记录导出功能；</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须实现与日程功能业务联动。</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办事流程</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须实现以下办事流程入职流程、离职流程、资质管理、门禁卡申请、资源申请、印章管理；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以上流程须支持多环节审批办理，并实时查看办理状态。</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投票/调研管理：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须支持新增问卷；</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须支持问卷配置，包括匿名、结束时间、问卷管理员等；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须实现问卷线上制作，并支持多种题型；</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须实现对投票情况的多维度分析；</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须实现问卷发布，及回收提醒。</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须实现用车管理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须支持司机信息维护管理；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须支持车辆信息维护管理；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须支持车辆限行设置；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须支持用车情况一览；</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须支持用车申请，包括往返、单程、自驾等多种用车情况；</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须支持部门领导和管理员对用车申请的审批以及司机和车辆的分配，并实时查看办理状态；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同时应支持管理员直接派车和补录；</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须实现多种方式通知用车人和司机（包括，站内信、短息、微信、邮件等）；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须实现导出用车记录表。</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通讯录</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须实现以人员、机构、部门等多维度展示人员通讯录；</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人员通讯录的基本信息须包含姓名、电话等；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移动版须支持直接打电话、发短信；</w:t>
            </w:r>
          </w:p>
          <w:p>
            <w:pPr>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站内信</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支持系统消息、业务消息两个温度展示站内信息；</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须实现通过业务信息直接跳转办理页面；</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须实现消息一键阅读的功能；</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须支持站内聊天功能。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公文管理系统</w:t>
            </w:r>
          </w:p>
        </w:tc>
        <w:tc>
          <w:tcPr>
            <w:tcW w:w="5448" w:type="dxa"/>
            <w:vAlign w:val="center"/>
          </w:tcPr>
          <w:p>
            <w:pPr>
              <w:spacing w:line="360" w:lineRule="auto"/>
              <w:jc w:val="left"/>
              <w:rPr>
                <w:rFonts w:ascii="宋体" w:hAnsi="宋体" w:eastAsia="宋体" w:cs="宋体"/>
                <w:sz w:val="21"/>
                <w:szCs w:val="21"/>
              </w:rPr>
            </w:pPr>
            <w:r>
              <w:rPr>
                <w:rFonts w:hint="eastAsia" w:ascii="宋体" w:hAnsi="宋体" w:eastAsia="宋体" w:cs="宋体"/>
                <w:b/>
                <w:bCs/>
                <w:sz w:val="21"/>
                <w:szCs w:val="21"/>
              </w:rPr>
              <w:t>公文管理系统实现桌面版和移动版功能：</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收文：</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须支持收文管理，包括，增、删、改、查等；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须支持对收文的审批，并实时查看办理状态；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须实现收文多维度查询，例如，申请人员、发起人员等。</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发文：</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须支持发文编辑和预览，内容包括文件标题和编号等；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须实现发文阅读后回执的功能；</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须实现发文审批，并实时查看办理状态；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须支持附件的上传、下载、输出、和打印。</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须实现公文多维度查询，并可对公文分类汇总；</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须实现多种类型的公文在线编辑；</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须实现收/发文催办的功能，例如办理超时；</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须支持公文模板的创建和管理：</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须支持在文件编辑过程中对敏感词的提醒功能：</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须实现将本人管理公文的权限，全部或部分授予他人代办；</w:t>
            </w:r>
          </w:p>
          <w:p>
            <w:pPr>
              <w:numPr>
                <w:ilvl w:val="0"/>
                <w:numId w:val="8"/>
              </w:numPr>
              <w:spacing w:line="360" w:lineRule="auto"/>
              <w:jc w:val="left"/>
              <w:rPr>
                <w:rFonts w:ascii="宋体" w:hAnsi="宋体" w:eastAsia="宋体" w:cs="宋体"/>
                <w:sz w:val="21"/>
                <w:szCs w:val="21"/>
              </w:rPr>
            </w:pPr>
            <w:r>
              <w:rPr>
                <w:rFonts w:hint="eastAsia" w:ascii="宋体" w:hAnsi="宋体" w:eastAsia="宋体" w:cs="宋体"/>
                <w:sz w:val="21"/>
                <w:szCs w:val="21"/>
              </w:rPr>
              <w:t>须支持电子签章。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人力资源系统</w:t>
            </w:r>
          </w:p>
        </w:tc>
        <w:tc>
          <w:tcPr>
            <w:tcW w:w="5448" w:type="dxa"/>
            <w:vAlign w:val="center"/>
          </w:tcPr>
          <w:p>
            <w:pPr>
              <w:spacing w:line="360" w:lineRule="auto"/>
              <w:jc w:val="left"/>
              <w:rPr>
                <w:rFonts w:ascii="宋体" w:hAnsi="宋体" w:eastAsia="宋体" w:cs="宋体"/>
                <w:b/>
                <w:bCs/>
                <w:sz w:val="21"/>
                <w:szCs w:val="21"/>
              </w:rPr>
            </w:pPr>
            <w:r>
              <w:rPr>
                <w:rFonts w:hint="eastAsia" w:ascii="宋体" w:hAnsi="宋体" w:eastAsia="宋体" w:cs="宋体"/>
                <w:b/>
                <w:bCs/>
                <w:sz w:val="21"/>
                <w:szCs w:val="21"/>
              </w:rPr>
              <w:t>人力资源系统实现桌面版和移动版功能：</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须支持对人员基本信息的增、删、改、查；</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须支持授权个人信息自主维护；</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实现劳动合同管理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须支持劳动合同管理员终止合同；</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支持管理员审批劳动合同；</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须明确显示终止、续签、即将装正、即将到期等多种状态的劳动合同；</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须支持个人劳动合同管理，包含：创建个人劳动合同，以及信息维护。</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须实现假期管理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须支持新建假期申请；</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须支持对请假申请的审批办理流程，并实时查看办理状态；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须支持新建销假申请；</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须支持对销假申请的审批办理流程，并实时查看办理状态。</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须实现员工生日提醒功能</w:t>
            </w:r>
          </w:p>
          <w:p>
            <w:pPr>
              <w:numPr>
                <w:ilvl w:val="0"/>
                <w:numId w:val="9"/>
              </w:numPr>
              <w:spacing w:line="360" w:lineRule="auto"/>
              <w:jc w:val="left"/>
              <w:rPr>
                <w:rFonts w:ascii="宋体" w:hAnsi="宋体" w:eastAsia="宋体" w:cs="宋体"/>
                <w:sz w:val="21"/>
                <w:szCs w:val="21"/>
              </w:rPr>
            </w:pPr>
            <w:r>
              <w:rPr>
                <w:rFonts w:hint="eastAsia" w:ascii="宋体" w:hAnsi="宋体" w:eastAsia="宋体" w:cs="宋体"/>
                <w:sz w:val="21"/>
                <w:szCs w:val="21"/>
              </w:rPr>
              <w:t>须实现对员工薪酬的管理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须实现五险一金的配置，以及对入项、出项指标的增、删、改、查等；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须实现岗位的增、删、改、查，以及人员配置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须实现员工薪酬自动计算，以及对员工薪酬的审批；</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须支持个人薪酬信息查看；</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须实现对员工薪酬信息的统计管理。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条件保障系统</w:t>
            </w:r>
          </w:p>
        </w:tc>
        <w:tc>
          <w:tcPr>
            <w:tcW w:w="5448" w:type="dxa"/>
            <w:vAlign w:val="center"/>
          </w:tcPr>
          <w:p>
            <w:pPr>
              <w:spacing w:line="360" w:lineRule="auto"/>
              <w:jc w:val="left"/>
              <w:rPr>
                <w:rFonts w:ascii="宋体" w:hAnsi="宋体" w:eastAsia="宋体" w:cs="宋体"/>
                <w:b/>
                <w:bCs/>
                <w:sz w:val="21"/>
                <w:szCs w:val="21"/>
              </w:rPr>
            </w:pPr>
            <w:r>
              <w:rPr>
                <w:rFonts w:hint="eastAsia" w:ascii="宋体" w:hAnsi="宋体" w:eastAsia="宋体" w:cs="宋体"/>
                <w:b/>
                <w:bCs/>
                <w:sz w:val="21"/>
                <w:szCs w:val="21"/>
              </w:rPr>
              <w:t>条件保障系统实现桌面版和移动版功能：</w:t>
            </w:r>
          </w:p>
          <w:p>
            <w:pPr>
              <w:numPr>
                <w:ilvl w:val="0"/>
                <w:numId w:val="10"/>
              </w:numPr>
              <w:spacing w:line="360" w:lineRule="auto"/>
              <w:jc w:val="left"/>
              <w:rPr>
                <w:rFonts w:ascii="宋体" w:hAnsi="宋体" w:eastAsia="宋体" w:cs="宋体"/>
                <w:sz w:val="21"/>
                <w:szCs w:val="21"/>
              </w:rPr>
            </w:pPr>
            <w:r>
              <w:rPr>
                <w:rFonts w:hint="eastAsia" w:ascii="宋体" w:hAnsi="宋体" w:eastAsia="宋体" w:cs="宋体"/>
                <w:sz w:val="21"/>
                <w:szCs w:val="21"/>
              </w:rPr>
              <w:t>实现物品采购管理：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支持物品类型信息维护；</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支持物品审批流程及人员的设置；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须实现物品审批与物品金额的分级处理；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须实现物品信息维护，及物品信息批量导入；</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须支持物品入库，及批量入库；</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须支持多维度查找出/入库历史记录。</w:t>
            </w:r>
          </w:p>
          <w:p>
            <w:pPr>
              <w:numPr>
                <w:ilvl w:val="0"/>
                <w:numId w:val="10"/>
              </w:numPr>
              <w:spacing w:line="360" w:lineRule="auto"/>
              <w:jc w:val="left"/>
              <w:rPr>
                <w:rFonts w:ascii="宋体" w:hAnsi="宋体" w:eastAsia="宋体" w:cs="宋体"/>
                <w:sz w:val="21"/>
                <w:szCs w:val="21"/>
              </w:rPr>
            </w:pPr>
            <w:r>
              <w:rPr>
                <w:rFonts w:hint="eastAsia" w:ascii="宋体" w:hAnsi="宋体" w:eastAsia="宋体" w:cs="宋体"/>
                <w:sz w:val="21"/>
                <w:szCs w:val="21"/>
              </w:rPr>
              <w:t>物品领用</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须支持新建物品领用申请；</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须支持多维度查找物品领用申请单历史记录；</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须支持对物品领用申请的审批办理流程，并实时查看办理状态。</w:t>
            </w:r>
          </w:p>
          <w:p>
            <w:pPr>
              <w:numPr>
                <w:ilvl w:val="0"/>
                <w:numId w:val="10"/>
              </w:numPr>
              <w:spacing w:line="360" w:lineRule="auto"/>
              <w:jc w:val="left"/>
              <w:rPr>
                <w:rFonts w:ascii="宋体" w:hAnsi="宋体" w:eastAsia="宋体" w:cs="宋体"/>
                <w:sz w:val="21"/>
                <w:szCs w:val="21"/>
              </w:rPr>
            </w:pPr>
            <w:r>
              <w:rPr>
                <w:rFonts w:hint="eastAsia" w:ascii="宋体" w:hAnsi="宋体" w:eastAsia="宋体" w:cs="宋体"/>
                <w:sz w:val="21"/>
                <w:szCs w:val="21"/>
              </w:rPr>
              <w:t>物品库存管理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须支持对物品出/入库的审批，并实时查看办理状态；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须支持对报废物品的处置；</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须支持多维度查找物品入库信息记录。</w:t>
            </w:r>
          </w:p>
          <w:p>
            <w:pPr>
              <w:numPr>
                <w:ilvl w:val="0"/>
                <w:numId w:val="10"/>
              </w:numPr>
              <w:spacing w:line="360" w:lineRule="auto"/>
              <w:jc w:val="left"/>
              <w:rPr>
                <w:rFonts w:ascii="宋体" w:hAnsi="宋体" w:eastAsia="宋体" w:cs="宋体"/>
                <w:sz w:val="21"/>
                <w:szCs w:val="21"/>
              </w:rPr>
            </w:pPr>
            <w:r>
              <w:rPr>
                <w:rFonts w:hint="eastAsia" w:ascii="宋体" w:hAnsi="宋体" w:eastAsia="宋体" w:cs="宋体"/>
                <w:sz w:val="21"/>
                <w:szCs w:val="21"/>
              </w:rPr>
              <w:t>设备预约</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须实现对所有设备的管理，包括，设备的信息管理、设备使用人的授权、以及设备预约单和设备费用的查看；</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须支持新建设备预约申请；</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须支持对设备预约情况的实时监控；</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须支持对设备预约申请的审批，并实时查看办理状态；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须实现统计本人预约设备和预约费用。</w:t>
            </w:r>
          </w:p>
          <w:p>
            <w:pPr>
              <w:numPr>
                <w:ilvl w:val="0"/>
                <w:numId w:val="10"/>
              </w:numPr>
              <w:spacing w:line="360" w:lineRule="auto"/>
              <w:jc w:val="left"/>
              <w:rPr>
                <w:rFonts w:ascii="宋体" w:hAnsi="宋体" w:eastAsia="宋体" w:cs="宋体"/>
                <w:sz w:val="21"/>
                <w:szCs w:val="21"/>
              </w:rPr>
            </w:pPr>
            <w:r>
              <w:rPr>
                <w:rFonts w:hint="eastAsia" w:ascii="宋体" w:hAnsi="宋体" w:eastAsia="宋体" w:cs="宋体"/>
                <w:sz w:val="21"/>
                <w:szCs w:val="21"/>
              </w:rPr>
              <w:t>物资采购</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须支持新建物资采购申请</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须支持对物资采购的审批办理流程，并实时查看办理状态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须支持对物资采购信息的编辑查看以及批量删除的操作；</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入库登记及库存管理；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固定资产管理。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项目管理系统</w:t>
            </w:r>
          </w:p>
        </w:tc>
        <w:tc>
          <w:tcPr>
            <w:tcW w:w="5448" w:type="dxa"/>
            <w:vAlign w:val="center"/>
          </w:tcPr>
          <w:p>
            <w:pPr>
              <w:spacing w:line="360" w:lineRule="auto"/>
              <w:jc w:val="left"/>
              <w:rPr>
                <w:rFonts w:ascii="宋体" w:hAnsi="宋体" w:eastAsia="宋体" w:cs="宋体"/>
                <w:sz w:val="21"/>
                <w:szCs w:val="21"/>
              </w:rPr>
            </w:pPr>
            <w:r>
              <w:rPr>
                <w:rFonts w:hint="eastAsia" w:ascii="宋体" w:hAnsi="宋体" w:eastAsia="宋体" w:cs="宋体"/>
                <w:b/>
                <w:bCs/>
                <w:sz w:val="21"/>
                <w:szCs w:val="21"/>
              </w:rPr>
              <w:t>项目管理系统实现桌面版和移动版功能：</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实现对任务来源的信息管理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须支持新建任务来源，以及基本信息的维护；</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须支持对任务来源信息的编辑查看以及批量删除的操作；</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实现对外部人员的信息管理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须支持新建外部人员，以及外部人员基本信息的维护；</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须支持对外部人员信息的编辑查看以及批量删除的操作。</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实现对外部单位的管理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须支持新建外部单位，以及基本信息的维护；</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须实现将外部人员添加到所属外部单位中；</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须支持对外部单位的编辑查看以及批量删除的操作。</w:t>
            </w:r>
          </w:p>
          <w:p>
            <w:pPr>
              <w:numPr>
                <w:ilvl w:val="0"/>
                <w:numId w:val="11"/>
              </w:numPr>
              <w:spacing w:line="360" w:lineRule="auto"/>
              <w:jc w:val="left"/>
              <w:rPr>
                <w:rFonts w:ascii="宋体" w:hAnsi="宋体" w:eastAsia="宋体" w:cs="宋体"/>
                <w:sz w:val="21"/>
                <w:szCs w:val="21"/>
              </w:rPr>
            </w:pPr>
            <w:r>
              <w:rPr>
                <w:rFonts w:hint="eastAsia" w:ascii="宋体" w:hAnsi="宋体" w:eastAsia="宋体" w:cs="宋体"/>
                <w:sz w:val="21"/>
                <w:szCs w:val="21"/>
              </w:rPr>
              <w:t>实现对项目基本情况的管理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须支持创建新项目，包含项目基本信息、合同、本项目合作团队等信息；</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须支持对新增项目申请的审批办理流程，并实时查看办理状态；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须支持对核算账号的编辑查看以及删除等操作；</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须支持预算模板、执行控制等功能；</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设置预算各个科目金额。</w:t>
            </w:r>
          </w:p>
          <w:p>
            <w:pPr>
              <w:numPr>
                <w:ilvl w:val="0"/>
                <w:numId w:val="12"/>
              </w:numPr>
              <w:spacing w:line="360" w:lineRule="auto"/>
              <w:jc w:val="left"/>
              <w:rPr>
                <w:rFonts w:ascii="宋体" w:hAnsi="宋体" w:eastAsia="宋体" w:cs="宋体"/>
                <w:sz w:val="21"/>
                <w:szCs w:val="21"/>
              </w:rPr>
            </w:pPr>
            <w:r>
              <w:rPr>
                <w:rFonts w:hint="eastAsia" w:ascii="宋体" w:hAnsi="宋体" w:eastAsia="宋体" w:cs="宋体"/>
                <w:sz w:val="21"/>
                <w:szCs w:val="21"/>
              </w:rPr>
              <w:t>实现项目看版功能</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查看所有项目内容；</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查询项目相关的资金可用资金、已用资金等情况；</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导出项目列表；</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支持快速检索功能。</w:t>
            </w:r>
          </w:p>
          <w:p>
            <w:pPr>
              <w:numPr>
                <w:ilvl w:val="0"/>
                <w:numId w:val="12"/>
              </w:numPr>
              <w:spacing w:line="360" w:lineRule="auto"/>
              <w:jc w:val="left"/>
              <w:rPr>
                <w:rFonts w:ascii="宋体" w:hAnsi="宋体" w:eastAsia="宋体" w:cs="宋体"/>
                <w:sz w:val="21"/>
                <w:szCs w:val="21"/>
              </w:rPr>
            </w:pPr>
            <w:r>
              <w:rPr>
                <w:rFonts w:hint="eastAsia" w:ascii="宋体" w:hAnsi="宋体" w:eastAsia="宋体" w:cs="宋体"/>
                <w:sz w:val="21"/>
                <w:szCs w:val="21"/>
              </w:rPr>
              <w:t>成果产出</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支持新建成果产出内容；</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支持根据文章、专利、奖项、著作、其他等不同类型的创建；</w:t>
            </w:r>
          </w:p>
          <w:p>
            <w:pPr>
              <w:numPr>
                <w:ilvl w:val="0"/>
                <w:numId w:val="7"/>
              </w:numPr>
              <w:spacing w:line="360" w:lineRule="auto"/>
              <w:ind w:left="840"/>
              <w:jc w:val="left"/>
              <w:rPr>
                <w:rFonts w:ascii="宋体" w:hAnsi="宋体" w:eastAsia="宋体" w:cs="宋体"/>
              </w:rPr>
            </w:pPr>
            <w:r>
              <w:rPr>
                <w:rFonts w:hint="eastAsia" w:ascii="宋体" w:hAnsi="宋体" w:eastAsia="宋体" w:cs="宋体"/>
                <w:sz w:val="21"/>
                <w:szCs w:val="21"/>
              </w:rPr>
              <w:t>支持成果产出自由审批、退回等。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2236" w:type="dxa"/>
            <w:vAlign w:val="center"/>
          </w:tcPr>
          <w:p>
            <w:pPr>
              <w:jc w:val="center"/>
              <w:rPr>
                <w:rFonts w:ascii="宋体" w:hAnsi="宋体" w:eastAsia="宋体" w:cs="宋体"/>
                <w:sz w:val="21"/>
                <w:szCs w:val="21"/>
              </w:rPr>
            </w:pPr>
            <w:r>
              <w:rPr>
                <w:rFonts w:hint="eastAsia" w:ascii="宋体" w:hAnsi="宋体" w:eastAsia="宋体" w:cs="宋体"/>
                <w:sz w:val="21"/>
                <w:szCs w:val="21"/>
              </w:rPr>
              <w:t>综合财务系统</w:t>
            </w:r>
          </w:p>
        </w:tc>
        <w:tc>
          <w:tcPr>
            <w:tcW w:w="5448" w:type="dxa"/>
            <w:vAlign w:val="center"/>
          </w:tcPr>
          <w:p>
            <w:pPr>
              <w:spacing w:line="360" w:lineRule="auto"/>
              <w:jc w:val="left"/>
              <w:rPr>
                <w:rFonts w:ascii="宋体" w:hAnsi="宋体" w:eastAsia="宋体" w:cs="宋体"/>
                <w:sz w:val="21"/>
                <w:szCs w:val="21"/>
              </w:rPr>
            </w:pPr>
            <w:r>
              <w:rPr>
                <w:rFonts w:hint="eastAsia" w:ascii="宋体" w:hAnsi="宋体" w:eastAsia="宋体" w:cs="宋体"/>
                <w:b/>
                <w:bCs/>
                <w:sz w:val="21"/>
                <w:szCs w:val="21"/>
              </w:rPr>
              <w:t>综合财务系统实现桌面版和移动版功能：</w:t>
            </w:r>
          </w:p>
          <w:p>
            <w:pPr>
              <w:numPr>
                <w:ilvl w:val="0"/>
                <w:numId w:val="13"/>
              </w:numPr>
              <w:spacing w:line="360" w:lineRule="auto"/>
              <w:jc w:val="left"/>
              <w:rPr>
                <w:rFonts w:ascii="宋体" w:hAnsi="宋体" w:eastAsia="宋体" w:cs="宋体"/>
                <w:sz w:val="21"/>
                <w:szCs w:val="21"/>
              </w:rPr>
            </w:pPr>
            <w:r>
              <w:rPr>
                <w:rFonts w:hint="eastAsia" w:ascii="宋体" w:hAnsi="宋体" w:eastAsia="宋体" w:cs="宋体"/>
                <w:sz w:val="21"/>
                <w:szCs w:val="21"/>
              </w:rPr>
              <w:t>实现对预算模板管理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须支持预算模板的编制和基本信息维护；</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须支持对新增预算模板的审批办理流程，并实时查看办理状态；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须支持对模板的编辑查看以及批量删除的操作。</w:t>
            </w:r>
          </w:p>
          <w:p>
            <w:pPr>
              <w:numPr>
                <w:ilvl w:val="0"/>
                <w:numId w:val="13"/>
              </w:numPr>
              <w:spacing w:line="360" w:lineRule="auto"/>
              <w:jc w:val="left"/>
              <w:rPr>
                <w:rFonts w:ascii="宋体" w:hAnsi="宋体" w:eastAsia="宋体" w:cs="宋体"/>
                <w:sz w:val="21"/>
                <w:szCs w:val="21"/>
              </w:rPr>
            </w:pPr>
            <w:r>
              <w:rPr>
                <w:rFonts w:hint="eastAsia" w:ascii="宋体" w:hAnsi="宋体" w:eastAsia="宋体" w:cs="宋体"/>
                <w:sz w:val="21"/>
                <w:szCs w:val="21"/>
              </w:rPr>
              <w:t>实现核算账号的管理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须支持核算账号的创建和基本信息维护；</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须支持对核算账号新增申请的审批办理流程，并实时查看办理状态；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须支持对核算账号的编辑查看以及批量删除等操作；</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须实现对核算账号金额情况的统计。</w:t>
            </w:r>
          </w:p>
          <w:p>
            <w:pPr>
              <w:numPr>
                <w:ilvl w:val="0"/>
                <w:numId w:val="13"/>
              </w:numPr>
              <w:spacing w:line="360" w:lineRule="auto"/>
              <w:jc w:val="left"/>
              <w:rPr>
                <w:rFonts w:ascii="宋体" w:hAnsi="宋体" w:eastAsia="宋体" w:cs="宋体"/>
                <w:sz w:val="21"/>
                <w:szCs w:val="21"/>
              </w:rPr>
            </w:pPr>
            <w:r>
              <w:rPr>
                <w:rFonts w:hint="eastAsia" w:ascii="宋体" w:hAnsi="宋体" w:eastAsia="宋体" w:cs="宋体"/>
                <w:sz w:val="21"/>
                <w:szCs w:val="21"/>
              </w:rPr>
              <w:t>实现对网上报销的管理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须实现申请多种类型的报销单（如：普通报销单、差旅报销单、招待费报销单、劳务费报销单、固定资产报销单、 材料费报销单、维修费报销单、办公费报销单、外事差旅费报销单、外事招待费报销单等）；</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须实现多个科目的预算分配；</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须实现内部账号和外部公开账号的结算方式；</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须支持对报销申请的审批办理流程，并实时查看办理状态；</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须支持对报销申请信息的编辑查看以及批量删除等操作；</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支持与财务软件做帐接口处理及外部其它接口的整体连动处理。</w:t>
            </w:r>
          </w:p>
          <w:p>
            <w:pPr>
              <w:numPr>
                <w:ilvl w:val="0"/>
                <w:numId w:val="13"/>
              </w:numPr>
              <w:spacing w:line="360" w:lineRule="auto"/>
              <w:jc w:val="left"/>
              <w:rPr>
                <w:rFonts w:ascii="宋体" w:hAnsi="宋体" w:eastAsia="宋体" w:cs="宋体"/>
                <w:sz w:val="21"/>
                <w:szCs w:val="21"/>
              </w:rPr>
            </w:pPr>
            <w:r>
              <w:rPr>
                <w:rFonts w:hint="eastAsia" w:ascii="宋体" w:hAnsi="宋体" w:eastAsia="宋体" w:cs="宋体"/>
                <w:sz w:val="21"/>
                <w:szCs w:val="21"/>
              </w:rPr>
              <w:t>预算管理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 xml:space="preserve">支持创建预算模板内容； </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 xml:space="preserve">支持预算模板编制； </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支持预算审批、退回、消息通知等。</w:t>
            </w:r>
          </w:p>
          <w:p>
            <w:pPr>
              <w:numPr>
                <w:ilvl w:val="0"/>
                <w:numId w:val="13"/>
              </w:numPr>
              <w:spacing w:line="360" w:lineRule="auto"/>
              <w:jc w:val="left"/>
              <w:rPr>
                <w:rFonts w:ascii="宋体" w:hAnsi="宋体" w:eastAsia="宋体" w:cs="宋体"/>
                <w:sz w:val="21"/>
                <w:szCs w:val="21"/>
              </w:rPr>
            </w:pPr>
            <w:r>
              <w:rPr>
                <w:rFonts w:hint="eastAsia" w:ascii="宋体" w:hAnsi="宋体" w:eastAsia="宋体" w:cs="宋体"/>
                <w:sz w:val="21"/>
                <w:szCs w:val="21"/>
              </w:rPr>
              <w:t>借款管理</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支持限额、定额借款的新建、审批、退回、消息通知等功能；</w:t>
            </w:r>
          </w:p>
          <w:p>
            <w:pPr>
              <w:numPr>
                <w:ilvl w:val="0"/>
                <w:numId w:val="7"/>
              </w:numPr>
              <w:spacing w:line="360" w:lineRule="auto"/>
              <w:ind w:left="840"/>
              <w:jc w:val="left"/>
              <w:rPr>
                <w:rFonts w:ascii="宋体" w:hAnsi="宋体" w:eastAsia="宋体" w:cs="宋体"/>
                <w:sz w:val="21"/>
                <w:szCs w:val="21"/>
              </w:rPr>
            </w:pPr>
            <w:r>
              <w:rPr>
                <w:rFonts w:hint="eastAsia" w:ascii="宋体" w:hAnsi="宋体" w:eastAsia="宋体" w:cs="宋体"/>
                <w:sz w:val="21"/>
                <w:szCs w:val="21"/>
              </w:rPr>
              <w:t>支持借款与报销业务的连动处理。</w:t>
            </w:r>
          </w:p>
          <w:p>
            <w:pPr>
              <w:spacing w:line="360" w:lineRule="auto"/>
              <w:jc w:val="left"/>
              <w:rPr>
                <w:rFonts w:ascii="宋体" w:hAnsi="宋体" w:eastAsia="宋体" w:cs="宋体"/>
                <w:sz w:val="21"/>
                <w:szCs w:val="21"/>
              </w:rPr>
            </w:pPr>
            <w:r>
              <w:rPr>
                <w:rFonts w:hint="eastAsia" w:ascii="宋体" w:hAnsi="宋体" w:eastAsia="宋体" w:cs="宋体"/>
                <w:sz w:val="21"/>
                <w:szCs w:val="21"/>
              </w:rPr>
              <w:t>6、支持和财务软件的接口。</w:t>
            </w:r>
          </w:p>
        </w:tc>
      </w:tr>
    </w:tbl>
    <w:p>
      <w:pPr>
        <w:pStyle w:val="8"/>
        <w:numPr>
          <w:ilvl w:val="2"/>
          <w:numId w:val="0"/>
        </w:numPr>
        <w:rPr>
          <w:rFonts w:ascii="宋体" w:hAnsi="宋体" w:eastAsia="宋体" w:cs="宋体"/>
        </w:rPr>
      </w:pPr>
      <w:bookmarkStart w:id="40" w:name="_Toc3098"/>
      <w:r>
        <w:rPr>
          <w:rFonts w:hint="eastAsia" w:ascii="宋体" w:hAnsi="宋体" w:eastAsia="宋体" w:cs="宋体"/>
        </w:rPr>
        <w:t>2.2.6 应急响应及故障处理</w:t>
      </w:r>
      <w:bookmarkEnd w:id="40"/>
      <w:r>
        <w:rPr>
          <w:rFonts w:hint="eastAsia" w:ascii="宋体" w:hAnsi="宋体" w:eastAsia="宋体" w:cs="宋体"/>
        </w:rPr>
        <w:t xml:space="preserve"> </w:t>
      </w:r>
    </w:p>
    <w:p>
      <w:pPr>
        <w:spacing w:line="360" w:lineRule="auto"/>
        <w:ind w:firstLine="480" w:firstLineChars="200"/>
        <w:rPr>
          <w:rFonts w:ascii="宋体" w:hAnsi="宋体" w:eastAsia="宋体" w:cs="宋体"/>
          <w:sz w:val="24"/>
          <w:lang w:val="de-DE"/>
        </w:rPr>
      </w:pPr>
      <w:r>
        <w:rPr>
          <w:rFonts w:hint="eastAsia" w:ascii="宋体" w:hAnsi="宋体" w:eastAsia="宋体" w:cs="宋体"/>
          <w:sz w:val="24"/>
        </w:rPr>
        <w:t>投标方应根据系统的部署情况，设计本项目应急响应方案（注：主要针对应用模块突然中止运行、替换程序造成部分功能失效时能够快速恢复的方案）以保证应用模块的持续运行。投标方需提供应急响应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投标方需在对招标方各应用模块进行深入了解分析的基础上，对系统中的BUG进行修改，保证各类故障能得到及时处置。投标方需提供故障处理工作记录单样例，作为评标打分依据。</w:t>
      </w:r>
    </w:p>
    <w:p>
      <w:pPr>
        <w:pStyle w:val="8"/>
        <w:numPr>
          <w:ilvl w:val="2"/>
          <w:numId w:val="0"/>
        </w:numPr>
        <w:rPr>
          <w:rFonts w:ascii="宋体" w:hAnsi="宋体" w:eastAsia="宋体" w:cs="宋体"/>
        </w:rPr>
      </w:pPr>
      <w:bookmarkStart w:id="41" w:name="_Toc1442"/>
      <w:r>
        <w:rPr>
          <w:rFonts w:hint="eastAsia" w:ascii="宋体" w:hAnsi="宋体" w:eastAsia="宋体" w:cs="宋体"/>
        </w:rPr>
        <w:t>2.2.7 安全加固</w:t>
      </w:r>
      <w:bookmarkEnd w:id="41"/>
    </w:p>
    <w:p>
      <w:pPr>
        <w:spacing w:line="360" w:lineRule="auto"/>
        <w:ind w:firstLine="480" w:firstLineChars="200"/>
        <w:rPr>
          <w:rFonts w:ascii="宋体" w:hAnsi="宋体" w:eastAsia="宋体" w:cs="宋体"/>
          <w:sz w:val="24"/>
        </w:rPr>
      </w:pPr>
      <w:r>
        <w:rPr>
          <w:rFonts w:hint="eastAsia" w:ascii="宋体" w:hAnsi="宋体" w:eastAsia="宋体" w:cs="宋体"/>
          <w:sz w:val="24"/>
        </w:rPr>
        <w:t>根据招标方每月提供的系统脆弱性评估报告，对各系统进行相应的安全加固，满足安全要求。安全加固前需做好各应用模块的备份工作，提供恢复手段。安全加固后需填写安全加固工作记录单。投标方需提供安全加固工作记录单样例，作为评标打分依据。</w:t>
      </w:r>
    </w:p>
    <w:p>
      <w:pPr>
        <w:spacing w:line="360" w:lineRule="auto"/>
        <w:ind w:firstLine="480" w:firstLineChars="200"/>
        <w:rPr>
          <w:rFonts w:ascii="宋体" w:hAnsi="宋体" w:eastAsia="宋体" w:cs="宋体"/>
          <w:sz w:val="24"/>
        </w:rPr>
      </w:pPr>
      <w:r>
        <w:rPr>
          <w:rFonts w:hint="eastAsia" w:ascii="宋体" w:hAnsi="宋体" w:eastAsia="宋体" w:cs="宋体"/>
          <w:sz w:val="24"/>
        </w:rPr>
        <w:t>配合招标方完成系统所在服务器操作系统的安全加固工作，招标方加固前，中标方需模拟操作系统打补丁后的运行环境，对各应用模块进行测试，测试通过后招标方再进行操作系统安全加固。</w:t>
      </w:r>
    </w:p>
    <w:p>
      <w:pPr>
        <w:pStyle w:val="8"/>
        <w:numPr>
          <w:ilvl w:val="2"/>
          <w:numId w:val="0"/>
        </w:numPr>
        <w:rPr>
          <w:rFonts w:ascii="宋体" w:hAnsi="宋体" w:eastAsia="宋体" w:cs="宋体"/>
        </w:rPr>
      </w:pPr>
      <w:bookmarkStart w:id="42" w:name="_Toc23797"/>
      <w:r>
        <w:rPr>
          <w:rFonts w:hint="eastAsia" w:ascii="宋体" w:hAnsi="宋体" w:eastAsia="宋体" w:cs="宋体"/>
        </w:rPr>
        <w:t>2.2.8 分析总结</w:t>
      </w:r>
      <w:bookmarkEnd w:id="42"/>
    </w:p>
    <w:p>
      <w:pPr>
        <w:spacing w:line="360" w:lineRule="auto"/>
        <w:ind w:firstLine="480" w:firstLineChars="200"/>
        <w:rPr>
          <w:rFonts w:ascii="宋体" w:hAnsi="宋体" w:eastAsia="宋体" w:cs="宋体"/>
          <w:sz w:val="24"/>
        </w:rPr>
      </w:pPr>
      <w:r>
        <w:rPr>
          <w:rFonts w:hint="eastAsia" w:ascii="宋体" w:hAnsi="宋体" w:eastAsia="宋体" w:cs="宋体"/>
          <w:sz w:val="24"/>
        </w:rPr>
        <w:t>每月末、每季度末、年终(注：年度总结按照招标方要求，合同验收按招标方要求编制总结报告，具体以招标方最后确认为准)进行分析总结，服务期结束提供整个服务期总结报告和运维指南，包括系统运行状况的分析总结、运行维护工作的分析总结及安全状况分析总结，以纸质形式提供详细的系统运维指导方案并按照指导方案对招标人进行培训指导，提出优化完善建议，并优化改进运行维护工作。</w:t>
      </w:r>
    </w:p>
    <w:p>
      <w:pPr>
        <w:pStyle w:val="6"/>
        <w:numPr>
          <w:ilvl w:val="1"/>
          <w:numId w:val="0"/>
        </w:numPr>
        <w:rPr>
          <w:rFonts w:ascii="宋体" w:hAnsi="宋体" w:eastAsia="宋体" w:cs="宋体"/>
          <w:sz w:val="24"/>
        </w:rPr>
      </w:pPr>
      <w:bookmarkStart w:id="43" w:name="_Toc17133"/>
      <w:r>
        <w:rPr>
          <w:rFonts w:hint="eastAsia" w:ascii="宋体" w:hAnsi="宋体" w:eastAsia="宋体" w:cs="宋体"/>
        </w:rPr>
        <w:t>2.3 故障分级响应要求</w:t>
      </w:r>
      <w:bookmarkEnd w:id="43"/>
    </w:p>
    <w:p>
      <w:pPr>
        <w:spacing w:line="360" w:lineRule="auto"/>
        <w:ind w:firstLine="480" w:firstLineChars="200"/>
        <w:rPr>
          <w:rFonts w:ascii="宋体" w:hAnsi="宋体" w:eastAsia="宋体" w:cs="宋体"/>
          <w:sz w:val="24"/>
        </w:rPr>
      </w:pPr>
      <w:r>
        <w:rPr>
          <w:rFonts w:hint="eastAsia" w:ascii="宋体" w:hAnsi="宋体" w:eastAsia="宋体" w:cs="宋体"/>
          <w:sz w:val="24"/>
        </w:rPr>
        <w:t>为提供更优质的服务，应建立故障分级响应机制，要求如下:</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88"/>
        <w:gridCol w:w="3043"/>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7"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1588"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故障等级</w:t>
            </w:r>
          </w:p>
        </w:tc>
        <w:tc>
          <w:tcPr>
            <w:tcW w:w="3043"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故障情况</w:t>
            </w:r>
          </w:p>
        </w:tc>
        <w:tc>
          <w:tcPr>
            <w:tcW w:w="3034" w:type="dxa"/>
            <w:shd w:val="clear" w:color="auto" w:fill="D9D9D9"/>
            <w:vAlign w:val="center"/>
          </w:tcPr>
          <w:p>
            <w:pPr>
              <w:jc w:val="center"/>
              <w:rPr>
                <w:rFonts w:ascii="宋体" w:hAnsi="宋体" w:eastAsia="宋体" w:cs="宋体"/>
                <w:b/>
                <w:sz w:val="21"/>
                <w:szCs w:val="21"/>
              </w:rPr>
            </w:pPr>
            <w:r>
              <w:rPr>
                <w:rFonts w:hint="eastAsia" w:ascii="宋体" w:hAnsi="宋体" w:eastAsia="宋体" w:cs="宋体"/>
                <w:b/>
                <w:sz w:val="21"/>
                <w:szCs w:val="21"/>
              </w:rPr>
              <w:t>响应方式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588" w:type="dxa"/>
            <w:vAlign w:val="center"/>
          </w:tcPr>
          <w:p>
            <w:pPr>
              <w:jc w:val="center"/>
              <w:rPr>
                <w:rFonts w:ascii="宋体" w:hAnsi="宋体" w:eastAsia="宋体" w:cs="宋体"/>
                <w:sz w:val="21"/>
                <w:szCs w:val="21"/>
              </w:rPr>
            </w:pPr>
            <w:r>
              <w:rPr>
                <w:rFonts w:hint="eastAsia" w:ascii="宋体" w:hAnsi="宋体" w:eastAsia="宋体" w:cs="宋体"/>
                <w:sz w:val="21"/>
                <w:szCs w:val="21"/>
              </w:rPr>
              <w:t>一级故障</w:t>
            </w:r>
          </w:p>
        </w:tc>
        <w:tc>
          <w:tcPr>
            <w:tcW w:w="3043" w:type="dxa"/>
            <w:vAlign w:val="center"/>
          </w:tcPr>
          <w:p>
            <w:pPr>
              <w:jc w:val="center"/>
              <w:rPr>
                <w:rFonts w:ascii="宋体" w:hAnsi="宋体" w:eastAsia="宋体" w:cs="宋体"/>
                <w:sz w:val="21"/>
                <w:szCs w:val="21"/>
              </w:rPr>
            </w:pPr>
            <w:r>
              <w:rPr>
                <w:rFonts w:hint="eastAsia" w:ascii="宋体" w:hAnsi="宋体" w:eastAsia="宋体" w:cs="宋体"/>
                <w:sz w:val="21"/>
                <w:szCs w:val="21"/>
              </w:rPr>
              <w:t>系统停止响应</w:t>
            </w:r>
          </w:p>
        </w:tc>
        <w:tc>
          <w:tcPr>
            <w:tcW w:w="3034" w:type="dxa"/>
            <w:vAlign w:val="center"/>
          </w:tcPr>
          <w:p>
            <w:pPr>
              <w:jc w:val="center"/>
              <w:rPr>
                <w:rFonts w:ascii="宋体" w:hAnsi="宋体" w:eastAsia="宋体" w:cs="宋体"/>
                <w:sz w:val="21"/>
                <w:szCs w:val="21"/>
              </w:rPr>
            </w:pPr>
            <w:r>
              <w:rPr>
                <w:rFonts w:hint="eastAsia" w:ascii="宋体" w:hAnsi="宋体" w:eastAsia="宋体" w:cs="宋体"/>
                <w:sz w:val="21"/>
                <w:szCs w:val="21"/>
              </w:rPr>
              <w:t>一级故障：系统维护负责人10分钟内到达现场；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588" w:type="dxa"/>
            <w:vAlign w:val="center"/>
          </w:tcPr>
          <w:p>
            <w:pPr>
              <w:jc w:val="center"/>
              <w:rPr>
                <w:rFonts w:ascii="宋体" w:hAnsi="宋体" w:eastAsia="宋体" w:cs="宋体"/>
                <w:sz w:val="21"/>
                <w:szCs w:val="21"/>
              </w:rPr>
            </w:pPr>
            <w:r>
              <w:rPr>
                <w:rFonts w:hint="eastAsia" w:ascii="宋体" w:hAnsi="宋体" w:eastAsia="宋体" w:cs="宋体"/>
                <w:sz w:val="21"/>
                <w:szCs w:val="21"/>
              </w:rPr>
              <w:t>二级故障</w:t>
            </w:r>
          </w:p>
        </w:tc>
        <w:tc>
          <w:tcPr>
            <w:tcW w:w="3043" w:type="dxa"/>
            <w:vAlign w:val="center"/>
          </w:tcPr>
          <w:p>
            <w:pPr>
              <w:jc w:val="center"/>
              <w:rPr>
                <w:rFonts w:ascii="宋体" w:hAnsi="宋体" w:eastAsia="宋体" w:cs="宋体"/>
                <w:sz w:val="21"/>
                <w:szCs w:val="21"/>
              </w:rPr>
            </w:pPr>
            <w:r>
              <w:rPr>
                <w:rFonts w:hint="eastAsia" w:ascii="宋体" w:hAnsi="宋体" w:eastAsia="宋体" w:cs="宋体"/>
                <w:sz w:val="21"/>
                <w:szCs w:val="21"/>
              </w:rPr>
              <w:t>系统响应时间迟缓</w:t>
            </w:r>
          </w:p>
          <w:p>
            <w:pPr>
              <w:jc w:val="center"/>
              <w:rPr>
                <w:rFonts w:ascii="宋体" w:hAnsi="宋体" w:eastAsia="宋体" w:cs="宋体"/>
                <w:sz w:val="21"/>
                <w:szCs w:val="21"/>
              </w:rPr>
            </w:pPr>
            <w:r>
              <w:rPr>
                <w:rFonts w:hint="eastAsia" w:ascii="宋体" w:hAnsi="宋体" w:eastAsia="宋体" w:cs="宋体"/>
                <w:sz w:val="21"/>
                <w:szCs w:val="21"/>
              </w:rPr>
              <w:t>业务数据故障</w:t>
            </w:r>
          </w:p>
        </w:tc>
        <w:tc>
          <w:tcPr>
            <w:tcW w:w="3034" w:type="dxa"/>
            <w:vAlign w:val="center"/>
          </w:tcPr>
          <w:p>
            <w:pPr>
              <w:jc w:val="center"/>
              <w:rPr>
                <w:rFonts w:ascii="宋体" w:hAnsi="宋体" w:eastAsia="宋体" w:cs="宋体"/>
                <w:sz w:val="21"/>
                <w:szCs w:val="21"/>
              </w:rPr>
            </w:pPr>
            <w:r>
              <w:rPr>
                <w:rFonts w:hint="eastAsia" w:ascii="宋体" w:hAnsi="宋体" w:eastAsia="宋体" w:cs="宋体"/>
                <w:sz w:val="21"/>
                <w:szCs w:val="21"/>
              </w:rPr>
              <w:t>二级故障：系统维护负责人30分钟内到达现场；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588" w:type="dxa"/>
            <w:vAlign w:val="center"/>
          </w:tcPr>
          <w:p>
            <w:pPr>
              <w:jc w:val="center"/>
              <w:rPr>
                <w:rFonts w:ascii="宋体" w:hAnsi="宋体" w:eastAsia="宋体" w:cs="宋体"/>
                <w:sz w:val="21"/>
                <w:szCs w:val="21"/>
              </w:rPr>
            </w:pPr>
            <w:r>
              <w:rPr>
                <w:rFonts w:hint="eastAsia" w:ascii="宋体" w:hAnsi="宋体" w:eastAsia="宋体" w:cs="宋体"/>
                <w:sz w:val="21"/>
                <w:szCs w:val="21"/>
              </w:rPr>
              <w:t>三级故障</w:t>
            </w:r>
          </w:p>
        </w:tc>
        <w:tc>
          <w:tcPr>
            <w:tcW w:w="3043" w:type="dxa"/>
            <w:vAlign w:val="center"/>
          </w:tcPr>
          <w:p>
            <w:pPr>
              <w:jc w:val="center"/>
              <w:rPr>
                <w:rFonts w:ascii="宋体" w:hAnsi="宋体" w:eastAsia="宋体" w:cs="宋体"/>
                <w:sz w:val="21"/>
                <w:szCs w:val="21"/>
              </w:rPr>
            </w:pPr>
            <w:r>
              <w:rPr>
                <w:rFonts w:hint="eastAsia" w:ascii="宋体" w:hAnsi="宋体" w:eastAsia="宋体" w:cs="宋体"/>
                <w:sz w:val="21"/>
                <w:szCs w:val="21"/>
              </w:rPr>
              <w:t>不在上述故障范围内的其他影响系统运行的故障</w:t>
            </w:r>
          </w:p>
        </w:tc>
        <w:tc>
          <w:tcPr>
            <w:tcW w:w="3034" w:type="dxa"/>
            <w:vAlign w:val="center"/>
          </w:tcPr>
          <w:p>
            <w:pPr>
              <w:jc w:val="center"/>
              <w:rPr>
                <w:rFonts w:ascii="宋体" w:hAnsi="宋体" w:eastAsia="宋体" w:cs="宋体"/>
                <w:sz w:val="21"/>
                <w:szCs w:val="21"/>
              </w:rPr>
            </w:pPr>
            <w:r>
              <w:rPr>
                <w:rFonts w:hint="eastAsia" w:ascii="宋体" w:hAnsi="宋体" w:eastAsia="宋体" w:cs="宋体"/>
                <w:sz w:val="21"/>
                <w:szCs w:val="21"/>
              </w:rPr>
              <w:t>三级故障：1小时内到达现场。</w:t>
            </w:r>
          </w:p>
        </w:tc>
      </w:tr>
    </w:tbl>
    <w:p>
      <w:pPr>
        <w:pStyle w:val="6"/>
        <w:numPr>
          <w:ilvl w:val="0"/>
          <w:numId w:val="0"/>
        </w:numPr>
        <w:ind w:left="576"/>
        <w:rPr>
          <w:rFonts w:ascii="宋体" w:hAnsi="宋体" w:eastAsia="宋体" w:cs="宋体"/>
        </w:rPr>
        <w:sectPr>
          <w:footerReference r:id="rId7" w:type="default"/>
          <w:pgSz w:w="11906" w:h="16838"/>
          <w:pgMar w:top="1440" w:right="1800" w:bottom="1440" w:left="1800" w:header="851" w:footer="992" w:gutter="0"/>
          <w:pgNumType w:fmt="decimal"/>
          <w:cols w:space="720" w:num="1"/>
          <w:docGrid w:type="lines" w:linePitch="312" w:charSpace="0"/>
        </w:sectPr>
      </w:pPr>
    </w:p>
    <w:p>
      <w:pPr>
        <w:pStyle w:val="5"/>
        <w:numPr>
          <w:ilvl w:val="0"/>
          <w:numId w:val="0"/>
        </w:numPr>
        <w:jc w:val="both"/>
        <w:rPr>
          <w:rFonts w:ascii="宋体" w:hAnsi="宋体" w:eastAsia="宋体" w:cs="宋体"/>
          <w:sz w:val="30"/>
          <w:szCs w:val="30"/>
        </w:rPr>
      </w:pPr>
      <w:bookmarkStart w:id="44" w:name="_Toc15995"/>
      <w:bookmarkStart w:id="45" w:name="_Toc29710"/>
      <w:bookmarkStart w:id="46" w:name="_Toc26143"/>
      <w:bookmarkStart w:id="47" w:name="_Toc21036"/>
      <w:r>
        <w:rPr>
          <w:rFonts w:hint="eastAsia" w:ascii="宋体" w:hAnsi="宋体" w:eastAsia="宋体" w:cs="宋体"/>
        </w:rPr>
        <w:t>三、投标要求</w:t>
      </w:r>
      <w:bookmarkEnd w:id="44"/>
      <w:bookmarkEnd w:id="45"/>
      <w:bookmarkEnd w:id="46"/>
      <w:bookmarkEnd w:id="47"/>
    </w:p>
    <w:p>
      <w:pPr>
        <w:pStyle w:val="6"/>
        <w:numPr>
          <w:ilvl w:val="1"/>
          <w:numId w:val="0"/>
        </w:numPr>
        <w:rPr>
          <w:rFonts w:ascii="宋体" w:hAnsi="宋体" w:eastAsia="宋体" w:cs="宋体"/>
        </w:rPr>
      </w:pPr>
      <w:bookmarkStart w:id="48" w:name="_Toc29287"/>
      <w:r>
        <w:rPr>
          <w:rFonts w:hint="eastAsia" w:ascii="宋体" w:hAnsi="宋体" w:eastAsia="宋体" w:cs="宋体"/>
        </w:rPr>
        <w:t>3.1 投标基本要求</w:t>
      </w:r>
      <w:bookmarkEnd w:id="48"/>
    </w:p>
    <w:p>
      <w:pPr>
        <w:spacing w:line="360" w:lineRule="auto"/>
        <w:ind w:firstLine="480" w:firstLineChars="200"/>
        <w:rPr>
          <w:rFonts w:ascii="宋体" w:hAnsi="宋体" w:eastAsia="宋体" w:cs="宋体"/>
          <w:sz w:val="24"/>
        </w:rPr>
      </w:pPr>
      <w:r>
        <w:rPr>
          <w:rFonts w:hint="eastAsia" w:ascii="宋体" w:hAnsi="宋体" w:eastAsia="宋体" w:cs="宋体"/>
          <w:sz w:val="24"/>
        </w:rPr>
        <w:t>1、投标人应该提供满足本技术条款中要求的全部运维服务支持。投标人应保证涉及到功能完善性的开发内容，采用的技术先进、成熟，并且安全、可靠、便于维护。投标人应认真阅读此技术条款，按照其中的要求，逐条做出答复。</w:t>
      </w:r>
    </w:p>
    <w:p>
      <w:pPr>
        <w:spacing w:line="360" w:lineRule="auto"/>
        <w:ind w:firstLine="480" w:firstLineChars="200"/>
        <w:rPr>
          <w:rFonts w:ascii="宋体" w:hAnsi="宋体" w:eastAsia="宋体" w:cs="宋体"/>
          <w:sz w:val="24"/>
        </w:rPr>
      </w:pPr>
      <w:r>
        <w:rPr>
          <w:rFonts w:hint="eastAsia" w:ascii="宋体" w:hAnsi="宋体" w:eastAsia="宋体" w:cs="宋体"/>
          <w:sz w:val="24"/>
        </w:rPr>
        <w:t>2、本技术条款提出了最低限度的技术要求，投标人应保证提供符合本技术条款和行业标准的优质服务。</w:t>
      </w:r>
    </w:p>
    <w:p>
      <w:pPr>
        <w:spacing w:line="360" w:lineRule="auto"/>
        <w:ind w:firstLine="480" w:firstLineChars="200"/>
        <w:rPr>
          <w:rFonts w:ascii="宋体" w:hAnsi="宋体" w:eastAsia="宋体" w:cs="宋体"/>
          <w:sz w:val="24"/>
        </w:rPr>
      </w:pPr>
      <w:r>
        <w:rPr>
          <w:rFonts w:hint="eastAsia" w:ascii="宋体" w:hAnsi="宋体" w:eastAsia="宋体" w:cs="宋体"/>
          <w:sz w:val="24"/>
        </w:rPr>
        <w:t>3、本次招标项目建设成果的</w:t>
      </w:r>
      <w:r>
        <w:rPr>
          <w:rFonts w:hint="eastAsia" w:ascii="宋体" w:hAnsi="宋体" w:eastAsia="宋体" w:cs="宋体"/>
          <w:b/>
          <w:sz w:val="24"/>
        </w:rPr>
        <w:t>所有权归招标人所有</w:t>
      </w:r>
      <w:r>
        <w:rPr>
          <w:rFonts w:hint="eastAsia" w:ascii="宋体" w:hAnsi="宋体" w:eastAsia="宋体" w:cs="宋体"/>
          <w:sz w:val="24"/>
        </w:rPr>
        <w:t>。</w:t>
      </w:r>
    </w:p>
    <w:p>
      <w:pPr>
        <w:pStyle w:val="6"/>
        <w:numPr>
          <w:ilvl w:val="1"/>
          <w:numId w:val="0"/>
        </w:numPr>
        <w:rPr>
          <w:rFonts w:ascii="宋体" w:hAnsi="宋体" w:eastAsia="宋体" w:cs="宋体"/>
        </w:rPr>
      </w:pPr>
      <w:bookmarkStart w:id="49" w:name="_Toc19559"/>
      <w:r>
        <w:rPr>
          <w:rFonts w:hint="eastAsia" w:ascii="宋体" w:hAnsi="宋体" w:eastAsia="宋体" w:cs="宋体"/>
        </w:rPr>
        <w:t>3.2投标承诺要求</w:t>
      </w:r>
      <w:bookmarkEnd w:id="49"/>
    </w:p>
    <w:p>
      <w:pPr>
        <w:spacing w:line="360" w:lineRule="auto"/>
        <w:ind w:firstLine="480" w:firstLineChars="200"/>
        <w:rPr>
          <w:rFonts w:ascii="宋体" w:hAnsi="宋体" w:eastAsia="宋体" w:cs="宋体"/>
          <w:sz w:val="24"/>
        </w:rPr>
      </w:pPr>
      <w:r>
        <w:rPr>
          <w:rFonts w:hint="eastAsia" w:ascii="宋体" w:hAnsi="宋体" w:eastAsia="宋体" w:cs="宋体"/>
          <w:sz w:val="24"/>
        </w:rPr>
        <w:t>1、合同签订后中标人立即成立运维项目组；明确项目负责人、驻场人员、各应用模块负责人，且未经业主单位同意不得更换，当应用模块出现故障时，各应用模块负责人必须按故障响应要求赶到现场。</w:t>
      </w:r>
    </w:p>
    <w:p>
      <w:pPr>
        <w:spacing w:line="360" w:lineRule="auto"/>
        <w:ind w:firstLine="480" w:firstLineChars="200"/>
        <w:rPr>
          <w:rFonts w:ascii="宋体" w:hAnsi="宋体" w:eastAsia="宋体" w:cs="宋体"/>
          <w:sz w:val="24"/>
        </w:rPr>
      </w:pPr>
      <w:r>
        <w:rPr>
          <w:rFonts w:hint="eastAsia" w:ascii="宋体" w:hAnsi="宋体" w:eastAsia="宋体" w:cs="宋体"/>
          <w:sz w:val="24"/>
        </w:rPr>
        <w:t>2、为招标人提供项目管理服务并参与本项目召开的有关会议。</w:t>
      </w:r>
    </w:p>
    <w:p>
      <w:pPr>
        <w:spacing w:line="360" w:lineRule="auto"/>
        <w:ind w:firstLine="480" w:firstLineChars="200"/>
        <w:rPr>
          <w:rFonts w:ascii="宋体" w:hAnsi="宋体" w:eastAsia="宋体" w:cs="宋体"/>
          <w:sz w:val="24"/>
        </w:rPr>
      </w:pPr>
      <w:r>
        <w:rPr>
          <w:rFonts w:hint="eastAsia" w:ascii="宋体" w:hAnsi="宋体" w:eastAsia="宋体" w:cs="宋体"/>
          <w:sz w:val="24"/>
        </w:rPr>
        <w:t>3、投标人应严格执行保密的有关规定，非经招标人书面同意，不得将本项目所有信息、资料向任何第三方披露、泄露。</w:t>
      </w:r>
    </w:p>
    <w:p>
      <w:pPr>
        <w:spacing w:line="360" w:lineRule="auto"/>
        <w:ind w:firstLine="480" w:firstLineChars="200"/>
        <w:rPr>
          <w:rFonts w:ascii="宋体" w:hAnsi="宋体" w:eastAsia="宋体" w:cs="宋体"/>
          <w:sz w:val="24"/>
        </w:rPr>
      </w:pPr>
      <w:r>
        <w:rPr>
          <w:rFonts w:hint="eastAsia" w:ascii="宋体" w:hAnsi="宋体" w:eastAsia="宋体" w:cs="宋体"/>
          <w:sz w:val="24"/>
        </w:rPr>
        <w:t>4、应保证提供的所有服务完全满足本技术条款要求。</w:t>
      </w:r>
    </w:p>
    <w:p>
      <w:pPr>
        <w:spacing w:line="360" w:lineRule="auto"/>
        <w:ind w:firstLine="480" w:firstLineChars="200"/>
        <w:rPr>
          <w:rFonts w:ascii="宋体" w:hAnsi="宋体" w:eastAsia="宋体" w:cs="宋体"/>
          <w:sz w:val="24"/>
        </w:rPr>
      </w:pPr>
      <w:r>
        <w:rPr>
          <w:rFonts w:hint="eastAsia" w:ascii="宋体" w:hAnsi="宋体" w:eastAsia="宋体" w:cs="宋体"/>
          <w:sz w:val="24"/>
        </w:rPr>
        <w:t>5、负责提供本项目所有功能性完善开发部分的源代码（程序代码及详细注释）及所有技术文件资料。</w:t>
      </w:r>
    </w:p>
    <w:p>
      <w:pPr>
        <w:spacing w:line="360" w:lineRule="auto"/>
        <w:ind w:firstLine="480" w:firstLineChars="200"/>
        <w:rPr>
          <w:rFonts w:ascii="宋体" w:hAnsi="宋体" w:eastAsia="宋体" w:cs="宋体"/>
          <w:sz w:val="24"/>
        </w:rPr>
      </w:pPr>
      <w:r>
        <w:rPr>
          <w:rFonts w:hint="eastAsia" w:ascii="宋体" w:hAnsi="宋体" w:eastAsia="宋体" w:cs="宋体"/>
          <w:sz w:val="24"/>
        </w:rPr>
        <w:t>6、与实验室智慧办公平台建设的其它相关单位进行积极主动的配合和协作。</w:t>
      </w:r>
    </w:p>
    <w:p>
      <w:pPr>
        <w:spacing w:line="360" w:lineRule="auto"/>
        <w:ind w:firstLine="480" w:firstLineChars="200"/>
        <w:rPr>
          <w:rFonts w:ascii="宋体" w:hAnsi="宋体" w:eastAsia="宋体" w:cs="宋体"/>
          <w:sz w:val="24"/>
        </w:rPr>
      </w:pPr>
      <w:r>
        <w:rPr>
          <w:rFonts w:hint="eastAsia" w:ascii="宋体" w:hAnsi="宋体" w:eastAsia="宋体" w:cs="宋体"/>
          <w:sz w:val="24"/>
        </w:rPr>
        <w:t>7、其它满足本次招标要求的承诺。</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50" w:name="_Toc24720"/>
      <w:bookmarkStart w:id="51" w:name="_Toc24484"/>
      <w:bookmarkStart w:id="52" w:name="_Toc32646"/>
      <w:bookmarkStart w:id="53" w:name="_Toc14660"/>
      <w:r>
        <w:rPr>
          <w:rFonts w:hint="eastAsia" w:ascii="宋体" w:hAnsi="宋体" w:eastAsia="宋体" w:cs="宋体"/>
        </w:rPr>
        <w:t>四、实施与服务要求</w:t>
      </w:r>
      <w:bookmarkEnd w:id="50"/>
      <w:bookmarkEnd w:id="51"/>
      <w:bookmarkEnd w:id="52"/>
      <w:bookmarkEnd w:id="53"/>
    </w:p>
    <w:p>
      <w:pPr>
        <w:pStyle w:val="6"/>
        <w:numPr>
          <w:ilvl w:val="1"/>
          <w:numId w:val="0"/>
        </w:numPr>
        <w:rPr>
          <w:rFonts w:ascii="宋体" w:hAnsi="宋体" w:eastAsia="宋体" w:cs="宋体"/>
        </w:rPr>
      </w:pPr>
      <w:bookmarkStart w:id="54" w:name="_Toc8587"/>
      <w:r>
        <w:rPr>
          <w:rFonts w:hint="eastAsia" w:ascii="宋体" w:hAnsi="宋体" w:eastAsia="宋体" w:cs="宋体"/>
        </w:rPr>
        <w:t>4.1 组织管理要求</w:t>
      </w:r>
      <w:bookmarkEnd w:id="54"/>
    </w:p>
    <w:p>
      <w:pPr>
        <w:pStyle w:val="8"/>
        <w:numPr>
          <w:ilvl w:val="2"/>
          <w:numId w:val="0"/>
        </w:numPr>
        <w:rPr>
          <w:rFonts w:ascii="宋体" w:hAnsi="宋体" w:eastAsia="宋体" w:cs="宋体"/>
        </w:rPr>
      </w:pPr>
      <w:bookmarkStart w:id="55" w:name="_Toc31333"/>
      <w:r>
        <w:rPr>
          <w:rFonts w:hint="eastAsia" w:ascii="宋体" w:hAnsi="宋体" w:eastAsia="宋体" w:cs="宋体"/>
        </w:rPr>
        <w:t>4.1.1 组织管理总体要求</w:t>
      </w:r>
      <w:bookmarkEnd w:id="55"/>
    </w:p>
    <w:p>
      <w:pPr>
        <w:spacing w:line="360" w:lineRule="auto"/>
        <w:ind w:firstLine="480" w:firstLineChars="200"/>
        <w:rPr>
          <w:rFonts w:ascii="宋体" w:hAnsi="宋体" w:eastAsia="宋体" w:cs="宋体"/>
          <w:sz w:val="24"/>
        </w:rPr>
      </w:pPr>
      <w:r>
        <w:rPr>
          <w:rFonts w:hint="eastAsia" w:ascii="宋体" w:hAnsi="宋体" w:eastAsia="宋体" w:cs="宋体"/>
          <w:sz w:val="24"/>
        </w:rPr>
        <w:t>1、中标人必须提供项目管理机构和详细人员配置计划（包括人员姓名、经验、学历），并明确各岗位的职责和任务分工。</w:t>
      </w:r>
    </w:p>
    <w:p>
      <w:pPr>
        <w:spacing w:line="360" w:lineRule="auto"/>
        <w:ind w:firstLine="480" w:firstLineChars="200"/>
        <w:rPr>
          <w:rFonts w:ascii="宋体" w:hAnsi="宋体" w:eastAsia="宋体" w:cs="宋体"/>
          <w:sz w:val="24"/>
        </w:rPr>
      </w:pPr>
      <w:r>
        <w:rPr>
          <w:rFonts w:hint="eastAsia" w:ascii="宋体" w:hAnsi="宋体" w:eastAsia="宋体" w:cs="宋体"/>
          <w:sz w:val="24"/>
        </w:rPr>
        <w:t>2、中标人必须委派项目经理，并明确其授权范围，项目经理应具有3年以上项目经理工作经验。</w:t>
      </w:r>
    </w:p>
    <w:p>
      <w:pPr>
        <w:spacing w:line="360" w:lineRule="auto"/>
        <w:ind w:firstLine="480" w:firstLineChars="200"/>
        <w:rPr>
          <w:rFonts w:ascii="宋体" w:hAnsi="宋体" w:eastAsia="宋体" w:cs="宋体"/>
          <w:sz w:val="24"/>
        </w:rPr>
      </w:pPr>
      <w:r>
        <w:rPr>
          <w:rFonts w:hint="eastAsia" w:ascii="宋体" w:hAnsi="宋体" w:eastAsia="宋体" w:cs="宋体"/>
          <w:sz w:val="24"/>
        </w:rPr>
        <w:t>3、中标人需提供1人驻场服务，且需具有至少2年实际工作经验。</w:t>
      </w:r>
    </w:p>
    <w:p>
      <w:pPr>
        <w:spacing w:line="360" w:lineRule="auto"/>
        <w:ind w:firstLine="480" w:firstLineChars="200"/>
        <w:rPr>
          <w:rFonts w:ascii="宋体" w:hAnsi="宋体" w:eastAsia="宋体" w:cs="宋体"/>
          <w:sz w:val="24"/>
        </w:rPr>
      </w:pPr>
      <w:r>
        <w:rPr>
          <w:rFonts w:hint="eastAsia" w:ascii="宋体" w:hAnsi="宋体" w:eastAsia="宋体" w:cs="宋体"/>
          <w:sz w:val="24"/>
        </w:rPr>
        <w:t>4、中标人未经招标人书面同意不得更换运维人员。</w:t>
      </w:r>
    </w:p>
    <w:p>
      <w:pPr>
        <w:spacing w:line="360" w:lineRule="auto"/>
        <w:ind w:firstLine="480" w:firstLineChars="200"/>
        <w:rPr>
          <w:rFonts w:ascii="宋体" w:hAnsi="宋体" w:eastAsia="宋体" w:cs="宋体"/>
          <w:sz w:val="24"/>
        </w:rPr>
      </w:pPr>
      <w:r>
        <w:rPr>
          <w:rFonts w:hint="eastAsia" w:ascii="宋体" w:hAnsi="宋体" w:eastAsia="宋体" w:cs="宋体"/>
          <w:sz w:val="24"/>
        </w:rPr>
        <w:t>5、中标人不得代表招标人或以招标人名义做出任何承诺，否则一切后果由中标人承担。</w:t>
      </w:r>
    </w:p>
    <w:p>
      <w:pPr>
        <w:pStyle w:val="8"/>
        <w:numPr>
          <w:ilvl w:val="2"/>
          <w:numId w:val="0"/>
        </w:numPr>
        <w:rPr>
          <w:rFonts w:ascii="宋体" w:hAnsi="宋体" w:eastAsia="宋体" w:cs="宋体"/>
        </w:rPr>
      </w:pPr>
      <w:bookmarkStart w:id="56" w:name="_Toc8169"/>
      <w:r>
        <w:rPr>
          <w:rFonts w:hint="eastAsia" w:ascii="宋体" w:hAnsi="宋体" w:eastAsia="宋体" w:cs="宋体"/>
        </w:rPr>
        <w:t>4.1.2 组织管理具体要求</w:t>
      </w:r>
      <w:bookmarkEnd w:id="56"/>
    </w:p>
    <w:p>
      <w:pPr>
        <w:spacing w:line="360" w:lineRule="auto"/>
        <w:ind w:firstLine="480" w:firstLineChars="200"/>
        <w:rPr>
          <w:rFonts w:ascii="宋体" w:hAnsi="宋体" w:eastAsia="宋体" w:cs="宋体"/>
          <w:sz w:val="24"/>
        </w:rPr>
      </w:pPr>
      <w:r>
        <w:rPr>
          <w:rFonts w:hint="eastAsia" w:ascii="宋体" w:hAnsi="宋体" w:eastAsia="宋体" w:cs="宋体"/>
          <w:sz w:val="24"/>
        </w:rPr>
        <w:t>1、投标人在投标文件中需提交项目运维实施计划（作为招标打分依据，需细化、分解各项工作量），最终实施计划以招标人审核通过后为准。</w:t>
      </w:r>
    </w:p>
    <w:p>
      <w:pPr>
        <w:spacing w:line="360" w:lineRule="auto"/>
        <w:ind w:firstLine="480" w:firstLineChars="200"/>
        <w:rPr>
          <w:rFonts w:ascii="宋体" w:hAnsi="宋体" w:eastAsia="宋体" w:cs="宋体"/>
          <w:sz w:val="24"/>
        </w:rPr>
      </w:pPr>
      <w:r>
        <w:rPr>
          <w:rFonts w:hint="eastAsia" w:ascii="宋体" w:hAnsi="宋体" w:eastAsia="宋体" w:cs="宋体"/>
          <w:sz w:val="24"/>
        </w:rPr>
        <w:t>2、投标人在投标文件中需提交例行巡检分析记录单样例、例行维护工作记录单样例、响应式维护工作记录单样例、应急响应工作记录单样例、故障处理工作记录单样例（作为招标打分依据，需合理、有条理性），最终记录单样例以招标人审核通过后为准。</w:t>
      </w:r>
    </w:p>
    <w:p>
      <w:pPr>
        <w:spacing w:line="360" w:lineRule="auto"/>
        <w:ind w:firstLine="480" w:firstLineChars="200"/>
        <w:rPr>
          <w:rFonts w:ascii="宋体" w:hAnsi="宋体" w:eastAsia="宋体" w:cs="宋体"/>
          <w:sz w:val="24"/>
        </w:rPr>
      </w:pPr>
      <w:r>
        <w:rPr>
          <w:rFonts w:hint="eastAsia" w:ascii="宋体" w:hAnsi="宋体" w:eastAsia="宋体" w:cs="宋体"/>
          <w:sz w:val="24"/>
        </w:rPr>
        <w:t>3、配合招标方做好分级保护复测工作，保证至少2名以上人员参与此项工作。</w:t>
      </w:r>
    </w:p>
    <w:p>
      <w:pPr>
        <w:spacing w:line="360" w:lineRule="auto"/>
        <w:ind w:firstLine="480" w:firstLineChars="200"/>
        <w:rPr>
          <w:rFonts w:ascii="宋体" w:hAnsi="宋体" w:eastAsia="宋体" w:cs="宋体"/>
          <w:sz w:val="24"/>
        </w:rPr>
      </w:pPr>
      <w:r>
        <w:rPr>
          <w:rFonts w:hint="eastAsia" w:ascii="宋体" w:hAnsi="宋体" w:eastAsia="宋体" w:cs="宋体"/>
          <w:sz w:val="24"/>
        </w:rPr>
        <w:t>4、做好项目进展过程中的日常组织、管理、协调工作，作好计划、人员、质量、进度、风险、合同、安全、知识产权、验收、文档等项目具体管理工作。</w:t>
      </w:r>
    </w:p>
    <w:p>
      <w:pPr>
        <w:spacing w:line="360" w:lineRule="auto"/>
        <w:ind w:firstLine="480" w:firstLineChars="200"/>
        <w:rPr>
          <w:rFonts w:ascii="宋体" w:hAnsi="宋体" w:eastAsia="宋体" w:cs="宋体"/>
          <w:sz w:val="24"/>
        </w:rPr>
      </w:pPr>
      <w:r>
        <w:rPr>
          <w:rFonts w:hint="eastAsia" w:ascii="宋体" w:hAnsi="宋体" w:eastAsia="宋体" w:cs="宋体"/>
          <w:sz w:val="24"/>
        </w:rPr>
        <w:t>5、对运维过程中出现的应用需求提供建议和解决方案。</w:t>
      </w:r>
    </w:p>
    <w:p>
      <w:pPr>
        <w:spacing w:line="360" w:lineRule="auto"/>
        <w:ind w:firstLine="480" w:firstLineChars="200"/>
        <w:rPr>
          <w:rFonts w:ascii="宋体" w:hAnsi="宋体" w:eastAsia="宋体" w:cs="宋体"/>
          <w:sz w:val="24"/>
        </w:rPr>
      </w:pPr>
      <w:r>
        <w:rPr>
          <w:rFonts w:hint="eastAsia" w:ascii="宋体" w:hAnsi="宋体" w:eastAsia="宋体" w:cs="宋体"/>
          <w:sz w:val="24"/>
        </w:rPr>
        <w:t>6、做好项目运维过程中文档资料的整理、保存工作。</w:t>
      </w:r>
    </w:p>
    <w:p>
      <w:pPr>
        <w:spacing w:line="360" w:lineRule="auto"/>
        <w:ind w:firstLine="480" w:firstLineChars="200"/>
        <w:rPr>
          <w:rFonts w:ascii="宋体" w:hAnsi="宋体" w:eastAsia="宋体" w:cs="宋体"/>
          <w:sz w:val="24"/>
        </w:rPr>
      </w:pPr>
      <w:r>
        <w:rPr>
          <w:rFonts w:hint="eastAsia" w:ascii="宋体" w:hAnsi="宋体" w:eastAsia="宋体" w:cs="宋体"/>
          <w:sz w:val="24"/>
        </w:rPr>
        <w:t>7、投标方需在投标文件中详细说明如何实现故障分级响应要求。</w:t>
      </w:r>
    </w:p>
    <w:p>
      <w:pPr>
        <w:spacing w:line="360" w:lineRule="auto"/>
        <w:ind w:firstLine="597" w:firstLineChars="249"/>
        <w:rPr>
          <w:rFonts w:ascii="宋体" w:hAnsi="宋体" w:eastAsia="宋体" w:cs="宋体"/>
          <w:sz w:val="24"/>
        </w:rPr>
      </w:pPr>
      <w:r>
        <w:rPr>
          <w:rFonts w:hint="eastAsia" w:ascii="宋体" w:hAnsi="宋体" w:eastAsia="宋体" w:cs="宋体"/>
          <w:sz w:val="24"/>
        </w:rPr>
        <w:t>8、驻场人员自备办公设备及办公用品。</w:t>
      </w:r>
    </w:p>
    <w:p>
      <w:pPr>
        <w:pStyle w:val="6"/>
        <w:numPr>
          <w:ilvl w:val="1"/>
          <w:numId w:val="0"/>
        </w:numPr>
        <w:rPr>
          <w:rFonts w:ascii="宋体" w:hAnsi="宋体" w:eastAsia="宋体" w:cs="宋体"/>
        </w:rPr>
      </w:pPr>
      <w:bookmarkStart w:id="57" w:name="_Toc21718"/>
      <w:r>
        <w:rPr>
          <w:rFonts w:hint="eastAsia" w:ascii="宋体" w:hAnsi="宋体" w:eastAsia="宋体" w:cs="宋体"/>
        </w:rPr>
        <w:t>4.2 实施与服务要求</w:t>
      </w:r>
      <w:bookmarkEnd w:id="57"/>
    </w:p>
    <w:p>
      <w:pPr>
        <w:pStyle w:val="8"/>
        <w:numPr>
          <w:ilvl w:val="2"/>
          <w:numId w:val="0"/>
        </w:numPr>
        <w:rPr>
          <w:rFonts w:ascii="宋体" w:hAnsi="宋体" w:eastAsia="宋体" w:cs="宋体"/>
        </w:rPr>
      </w:pPr>
      <w:bookmarkStart w:id="58" w:name="_Toc25743"/>
      <w:r>
        <w:rPr>
          <w:rFonts w:hint="eastAsia" w:ascii="宋体" w:hAnsi="宋体" w:eastAsia="宋体" w:cs="宋体"/>
        </w:rPr>
        <w:t>4.2.1 质量管理</w:t>
      </w:r>
      <w:bookmarkEnd w:id="58"/>
    </w:p>
    <w:p>
      <w:pPr>
        <w:spacing w:line="360" w:lineRule="auto"/>
        <w:ind w:firstLine="480" w:firstLineChars="200"/>
        <w:rPr>
          <w:rFonts w:ascii="宋体" w:hAnsi="宋体" w:eastAsia="宋体" w:cs="宋体"/>
          <w:sz w:val="24"/>
        </w:rPr>
      </w:pPr>
      <w:r>
        <w:rPr>
          <w:rFonts w:hint="eastAsia" w:ascii="宋体" w:hAnsi="宋体" w:eastAsia="宋体" w:cs="宋体"/>
          <w:sz w:val="24"/>
        </w:rPr>
        <w:t>中标人需制定符合ISO9001系列标准要求的质量保证方案，并坚持实施，确保工程质量。</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在投标文件中，投标人需提供本项目的日常维护水平考核办法、各项交付物质量评审办法、用户满意度考核办法、运维内容完成量考核办法，以上办法均以招标人审查通过后为准。</w:t>
      </w:r>
    </w:p>
    <w:p>
      <w:pPr>
        <w:spacing w:line="360" w:lineRule="auto"/>
        <w:ind w:firstLine="480" w:firstLineChars="200"/>
        <w:rPr>
          <w:rFonts w:ascii="宋体" w:hAnsi="宋体" w:eastAsia="宋体" w:cs="宋体"/>
          <w:sz w:val="24"/>
        </w:rPr>
      </w:pPr>
      <w:r>
        <w:rPr>
          <w:rFonts w:hint="eastAsia" w:ascii="宋体" w:hAnsi="宋体" w:eastAsia="宋体" w:cs="宋体"/>
          <w:sz w:val="24"/>
        </w:rPr>
        <w:t>中标人应保证合同项下的系统在正常操作情况下不会因中标人在运维和功能性完善开发过程中的缺陷、错误而产生故障。</w:t>
      </w:r>
    </w:p>
    <w:p>
      <w:pPr>
        <w:spacing w:line="360" w:lineRule="auto"/>
        <w:ind w:firstLine="480" w:firstLineChars="200"/>
        <w:rPr>
          <w:rFonts w:ascii="宋体" w:hAnsi="宋体" w:eastAsia="宋体" w:cs="宋体"/>
          <w:sz w:val="24"/>
        </w:rPr>
      </w:pPr>
      <w:r>
        <w:rPr>
          <w:rFonts w:hint="eastAsia" w:ascii="宋体" w:hAnsi="宋体" w:eastAsia="宋体" w:cs="宋体"/>
          <w:sz w:val="24"/>
        </w:rPr>
        <w:t>验收标准按国家相应工程施工质量验收规范执行。</w:t>
      </w:r>
    </w:p>
    <w:p>
      <w:pPr>
        <w:pStyle w:val="8"/>
        <w:numPr>
          <w:ilvl w:val="2"/>
          <w:numId w:val="0"/>
        </w:numPr>
        <w:rPr>
          <w:rFonts w:ascii="宋体" w:hAnsi="宋体" w:eastAsia="宋体" w:cs="宋体"/>
        </w:rPr>
      </w:pPr>
      <w:bookmarkStart w:id="59" w:name="_Toc3350"/>
      <w:r>
        <w:rPr>
          <w:rFonts w:hint="eastAsia" w:ascii="宋体" w:hAnsi="宋体" w:eastAsia="宋体" w:cs="宋体"/>
        </w:rPr>
        <w:t>4.2.2工期要求</w:t>
      </w:r>
      <w:bookmarkEnd w:id="59"/>
    </w:p>
    <w:p>
      <w:pPr>
        <w:ind w:firstLine="600" w:firstLineChars="250"/>
        <w:rPr>
          <w:rFonts w:ascii="宋体" w:hAnsi="宋体" w:eastAsia="宋体" w:cs="宋体"/>
          <w:sz w:val="24"/>
        </w:rPr>
      </w:pPr>
      <w:r>
        <w:rPr>
          <w:rFonts w:hint="eastAsia" w:ascii="宋体" w:hAnsi="宋体" w:eastAsia="宋体" w:cs="宋体"/>
          <w:sz w:val="24"/>
        </w:rPr>
        <w:t>本项目工期一年，从合同生效之日起计算。</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60" w:name="_Toc18180"/>
      <w:bookmarkStart w:id="61" w:name="_Toc8893"/>
      <w:bookmarkStart w:id="62" w:name="_Toc3216"/>
      <w:bookmarkStart w:id="63" w:name="_Toc8920"/>
      <w:r>
        <w:rPr>
          <w:rFonts w:hint="eastAsia" w:ascii="宋体" w:hAnsi="宋体" w:eastAsia="宋体" w:cs="宋体"/>
        </w:rPr>
        <w:t>五、保密要求</w:t>
      </w:r>
      <w:bookmarkEnd w:id="60"/>
      <w:bookmarkEnd w:id="61"/>
      <w:bookmarkEnd w:id="62"/>
      <w:bookmarkEnd w:id="63"/>
    </w:p>
    <w:p>
      <w:pPr>
        <w:pStyle w:val="6"/>
        <w:numPr>
          <w:ilvl w:val="1"/>
          <w:numId w:val="0"/>
        </w:numPr>
        <w:rPr>
          <w:rFonts w:ascii="宋体" w:hAnsi="宋体" w:eastAsia="宋体" w:cs="宋体"/>
        </w:rPr>
      </w:pPr>
      <w:bookmarkStart w:id="64" w:name="_Toc12349"/>
      <w:r>
        <w:rPr>
          <w:rFonts w:hint="eastAsia" w:ascii="宋体" w:hAnsi="宋体" w:eastAsia="宋体" w:cs="宋体"/>
        </w:rPr>
        <w:t>5.1 组织保密要求</w:t>
      </w:r>
      <w:bookmarkEnd w:id="64"/>
    </w:p>
    <w:p>
      <w:pPr>
        <w:spacing w:line="360" w:lineRule="auto"/>
        <w:ind w:firstLine="480" w:firstLineChars="200"/>
        <w:rPr>
          <w:rFonts w:ascii="宋体" w:hAnsi="宋体" w:eastAsia="宋体" w:cs="宋体"/>
          <w:sz w:val="24"/>
        </w:rPr>
      </w:pPr>
      <w:r>
        <w:rPr>
          <w:rFonts w:hint="eastAsia" w:ascii="宋体" w:hAnsi="宋体" w:eastAsia="宋体" w:cs="宋体"/>
          <w:sz w:val="24"/>
        </w:rPr>
        <w:t>1、中标人有责任对招标人提供的各种技术文件（软件、咨询报告、服务内容）与工作业务信息进行保密，未经招标人书面批准不得提供给第三方。如有违反，中标人应承担相应的法律责任。此保密义务不因合同的终止而免除。</w:t>
      </w:r>
    </w:p>
    <w:p>
      <w:pPr>
        <w:spacing w:line="360" w:lineRule="auto"/>
        <w:ind w:firstLine="480" w:firstLineChars="200"/>
        <w:rPr>
          <w:rFonts w:ascii="宋体" w:hAnsi="宋体" w:eastAsia="宋体" w:cs="宋体"/>
          <w:sz w:val="24"/>
        </w:rPr>
      </w:pPr>
      <w:r>
        <w:rPr>
          <w:rFonts w:hint="eastAsia" w:ascii="宋体" w:hAnsi="宋体" w:eastAsia="宋体" w:cs="宋体"/>
          <w:sz w:val="24"/>
        </w:rPr>
        <w:t>2、中标人必须与招标人签订《安全保密协议》。如有违反，中标人必须承担全部责任并赔偿招标人的一切损失，招标人有权追究中标人的法律责任并终止合同。</w:t>
      </w:r>
    </w:p>
    <w:p>
      <w:pPr>
        <w:spacing w:line="360" w:lineRule="auto"/>
        <w:ind w:firstLine="480" w:firstLineChars="200"/>
        <w:rPr>
          <w:rFonts w:ascii="宋体" w:hAnsi="宋体" w:eastAsia="宋体" w:cs="宋体"/>
          <w:sz w:val="24"/>
        </w:rPr>
      </w:pPr>
      <w:r>
        <w:rPr>
          <w:rFonts w:hint="eastAsia" w:ascii="宋体" w:hAnsi="宋体" w:eastAsia="宋体" w:cs="宋体"/>
          <w:sz w:val="24"/>
        </w:rPr>
        <w:t>3、中标人必须遵守招标人的各项规章制度，严格按照工作规范组织进行运维工作，制定切实可行的措施保障人员安全，设备安全，生产安全。</w:t>
      </w:r>
    </w:p>
    <w:p>
      <w:pPr>
        <w:spacing w:line="360" w:lineRule="auto"/>
        <w:ind w:firstLine="480" w:firstLineChars="200"/>
        <w:rPr>
          <w:rFonts w:ascii="宋体" w:hAnsi="宋体" w:eastAsia="宋体" w:cs="宋体"/>
          <w:sz w:val="24"/>
        </w:rPr>
      </w:pPr>
      <w:r>
        <w:rPr>
          <w:rFonts w:hint="eastAsia" w:ascii="宋体" w:hAnsi="宋体" w:eastAsia="宋体" w:cs="宋体"/>
          <w:sz w:val="24"/>
        </w:rPr>
        <w:t>4、中标人必须制定合理的措施对运维人员进行管理和思想教育，加强保密意识，安全生产意识。</w:t>
      </w:r>
    </w:p>
    <w:p>
      <w:pPr>
        <w:spacing w:line="360" w:lineRule="auto"/>
        <w:ind w:firstLine="480" w:firstLineChars="200"/>
        <w:rPr>
          <w:rFonts w:ascii="宋体" w:hAnsi="宋体" w:eastAsia="宋体" w:cs="宋体"/>
          <w:sz w:val="24"/>
        </w:rPr>
      </w:pPr>
      <w:r>
        <w:rPr>
          <w:rFonts w:hint="eastAsia" w:ascii="宋体" w:hAnsi="宋体" w:eastAsia="宋体" w:cs="宋体"/>
          <w:sz w:val="24"/>
        </w:rPr>
        <w:t>5、中标人应积极配合信息安全主管部门对信息安全进行监督检查。</w:t>
      </w:r>
    </w:p>
    <w:p>
      <w:pPr>
        <w:pStyle w:val="6"/>
        <w:numPr>
          <w:ilvl w:val="1"/>
          <w:numId w:val="0"/>
        </w:numPr>
        <w:rPr>
          <w:rFonts w:ascii="宋体" w:hAnsi="宋体" w:eastAsia="宋体" w:cs="宋体"/>
        </w:rPr>
      </w:pPr>
      <w:bookmarkStart w:id="65" w:name="_Toc26114"/>
      <w:r>
        <w:rPr>
          <w:rFonts w:hint="eastAsia" w:ascii="宋体" w:hAnsi="宋体" w:eastAsia="宋体" w:cs="宋体"/>
        </w:rPr>
        <w:t>5.2 人员保密要求</w:t>
      </w:r>
      <w:bookmarkEnd w:id="65"/>
    </w:p>
    <w:p>
      <w:pPr>
        <w:spacing w:line="360" w:lineRule="auto"/>
        <w:ind w:firstLine="480" w:firstLineChars="200"/>
        <w:rPr>
          <w:rFonts w:ascii="宋体" w:hAnsi="宋体" w:eastAsia="宋体" w:cs="宋体"/>
          <w:sz w:val="24"/>
        </w:rPr>
      </w:pPr>
      <w:r>
        <w:rPr>
          <w:rFonts w:hint="eastAsia" w:ascii="宋体" w:hAnsi="宋体" w:eastAsia="宋体" w:cs="宋体"/>
          <w:sz w:val="24"/>
        </w:rPr>
        <w:t>中标人应与所有参与本次项目运维的员工签订保密协议。</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66" w:name="_Toc25470"/>
      <w:bookmarkStart w:id="67" w:name="_Toc11668"/>
      <w:bookmarkStart w:id="68" w:name="_Toc9785"/>
      <w:bookmarkStart w:id="69" w:name="_Toc3337"/>
      <w:r>
        <w:rPr>
          <w:rFonts w:hint="eastAsia" w:ascii="宋体" w:hAnsi="宋体" w:eastAsia="宋体" w:cs="宋体"/>
        </w:rPr>
        <w:t>六、文档要求</w:t>
      </w:r>
      <w:bookmarkEnd w:id="66"/>
      <w:bookmarkEnd w:id="67"/>
      <w:bookmarkEnd w:id="68"/>
      <w:bookmarkEnd w:id="69"/>
    </w:p>
    <w:p>
      <w:pPr>
        <w:pStyle w:val="6"/>
        <w:numPr>
          <w:ilvl w:val="1"/>
          <w:numId w:val="0"/>
        </w:numPr>
        <w:rPr>
          <w:rFonts w:ascii="宋体" w:hAnsi="宋体" w:eastAsia="宋体" w:cs="宋体"/>
        </w:rPr>
      </w:pPr>
      <w:bookmarkStart w:id="70" w:name="_Toc22622"/>
      <w:r>
        <w:rPr>
          <w:rFonts w:hint="eastAsia" w:ascii="宋体" w:hAnsi="宋体" w:eastAsia="宋体" w:cs="宋体"/>
        </w:rPr>
        <w:t>6.1 运维文档</w:t>
      </w:r>
      <w:bookmarkEnd w:id="70"/>
    </w:p>
    <w:p>
      <w:pPr>
        <w:spacing w:line="360" w:lineRule="auto"/>
        <w:ind w:firstLine="480" w:firstLineChars="200"/>
        <w:rPr>
          <w:rFonts w:ascii="宋体" w:hAnsi="宋体" w:eastAsia="宋体" w:cs="宋体"/>
          <w:sz w:val="24"/>
        </w:rPr>
      </w:pPr>
      <w:r>
        <w:rPr>
          <w:rFonts w:hint="eastAsia" w:ascii="宋体" w:hAnsi="宋体" w:eastAsia="宋体" w:cs="宋体"/>
          <w:sz w:val="24"/>
        </w:rPr>
        <w:t>1、对本次项目范围内的各应用模块的巡检，驻场工程师巡检结束后填写记录单归档，记录单数量以招标方要求为准。</w:t>
      </w:r>
    </w:p>
    <w:p>
      <w:pPr>
        <w:spacing w:line="360" w:lineRule="auto"/>
        <w:ind w:firstLine="480" w:firstLineChars="200"/>
        <w:rPr>
          <w:rFonts w:ascii="宋体" w:hAnsi="宋体" w:eastAsia="宋体" w:cs="宋体"/>
          <w:sz w:val="24"/>
        </w:rPr>
      </w:pPr>
      <w:r>
        <w:rPr>
          <w:rFonts w:hint="eastAsia" w:ascii="宋体" w:hAnsi="宋体" w:eastAsia="宋体" w:cs="宋体"/>
          <w:sz w:val="24"/>
        </w:rPr>
        <w:t>2、当用户提出相关应用模块服务请求，驻场工程师问题解决后，要填写系统问题处理记录单归档。</w:t>
      </w:r>
    </w:p>
    <w:p>
      <w:pPr>
        <w:spacing w:line="360" w:lineRule="auto"/>
        <w:ind w:firstLine="480" w:firstLineChars="200"/>
        <w:rPr>
          <w:rFonts w:ascii="宋体" w:hAnsi="宋体" w:eastAsia="宋体" w:cs="宋体"/>
          <w:sz w:val="24"/>
        </w:rPr>
      </w:pPr>
      <w:r>
        <w:rPr>
          <w:rFonts w:hint="eastAsia" w:ascii="宋体" w:hAnsi="宋体" w:eastAsia="宋体" w:cs="宋体"/>
          <w:sz w:val="24"/>
        </w:rPr>
        <w:t>3、驻场工程师每周提交维护周报、每月提交维护月报，并详细记录维护内容形成维护记录文档进行归档。</w:t>
      </w:r>
    </w:p>
    <w:p>
      <w:pPr>
        <w:spacing w:line="360" w:lineRule="auto"/>
        <w:ind w:firstLine="480" w:firstLineChars="200"/>
        <w:rPr>
          <w:rFonts w:ascii="宋体" w:hAnsi="宋体" w:eastAsia="宋体" w:cs="宋体"/>
          <w:sz w:val="24"/>
        </w:rPr>
      </w:pPr>
      <w:r>
        <w:rPr>
          <w:rFonts w:hint="eastAsia" w:ascii="宋体" w:hAnsi="宋体" w:eastAsia="宋体" w:cs="宋体"/>
          <w:sz w:val="24"/>
        </w:rPr>
        <w:t>4、对于系统功能性完善的开发提供全面、完整、详细的技术资料，对系统安装、使用、维护进行详尽的说明。</w:t>
      </w:r>
    </w:p>
    <w:p>
      <w:pPr>
        <w:spacing w:line="360" w:lineRule="auto"/>
        <w:ind w:firstLine="480" w:firstLineChars="200"/>
        <w:rPr>
          <w:rFonts w:ascii="宋体" w:hAnsi="宋体" w:eastAsia="宋体" w:cs="宋体"/>
          <w:sz w:val="24"/>
        </w:rPr>
      </w:pPr>
      <w:r>
        <w:rPr>
          <w:rFonts w:hint="eastAsia" w:ascii="宋体" w:hAnsi="宋体" w:eastAsia="宋体" w:cs="宋体"/>
          <w:sz w:val="24"/>
        </w:rPr>
        <w:t>5、年底提交统一年度维护报告1份。</w:t>
      </w:r>
    </w:p>
    <w:p>
      <w:pPr>
        <w:pStyle w:val="6"/>
        <w:numPr>
          <w:ilvl w:val="1"/>
          <w:numId w:val="0"/>
        </w:numPr>
        <w:rPr>
          <w:rFonts w:ascii="宋体" w:hAnsi="宋体" w:eastAsia="宋体" w:cs="宋体"/>
        </w:rPr>
      </w:pPr>
      <w:bookmarkStart w:id="71" w:name="_Toc10452"/>
      <w:r>
        <w:rPr>
          <w:rFonts w:hint="eastAsia" w:ascii="宋体" w:hAnsi="宋体" w:eastAsia="宋体" w:cs="宋体"/>
        </w:rPr>
        <w:t>6.2 定制源代码</w:t>
      </w:r>
      <w:bookmarkEnd w:id="71"/>
    </w:p>
    <w:p>
      <w:pPr>
        <w:spacing w:line="360" w:lineRule="auto"/>
        <w:ind w:firstLine="480" w:firstLineChars="200"/>
        <w:rPr>
          <w:rFonts w:ascii="宋体" w:hAnsi="宋体" w:eastAsia="宋体" w:cs="宋体"/>
          <w:sz w:val="24"/>
        </w:rPr>
      </w:pPr>
      <w:r>
        <w:rPr>
          <w:rFonts w:hint="eastAsia" w:ascii="宋体" w:hAnsi="宋体" w:eastAsia="宋体" w:cs="宋体"/>
          <w:sz w:val="24"/>
        </w:rPr>
        <w:t>提供本项目定制开发部分的所有源代码，源代码注释清晰。</w:t>
      </w:r>
    </w:p>
    <w:p>
      <w:pPr>
        <w:pStyle w:val="5"/>
        <w:numPr>
          <w:ilvl w:val="0"/>
          <w:numId w:val="0"/>
        </w:numPr>
        <w:jc w:val="both"/>
        <w:rPr>
          <w:rFonts w:ascii="宋体" w:hAnsi="宋体" w:eastAsia="宋体" w:cs="宋体"/>
        </w:rPr>
      </w:pPr>
      <w:r>
        <w:rPr>
          <w:rFonts w:hint="eastAsia" w:ascii="宋体" w:hAnsi="宋体" w:eastAsia="宋体" w:cs="宋体"/>
        </w:rPr>
        <w:br w:type="page"/>
      </w:r>
      <w:bookmarkStart w:id="72" w:name="_Toc11967"/>
      <w:bookmarkStart w:id="73" w:name="_Toc1284"/>
      <w:bookmarkStart w:id="74" w:name="_Toc18874"/>
      <w:bookmarkStart w:id="75" w:name="_Toc14990"/>
      <w:r>
        <w:rPr>
          <w:rFonts w:hint="eastAsia" w:ascii="宋体" w:hAnsi="宋体" w:eastAsia="宋体" w:cs="宋体"/>
        </w:rPr>
        <w:t>七、验收要求</w:t>
      </w:r>
      <w:bookmarkEnd w:id="72"/>
      <w:bookmarkEnd w:id="73"/>
      <w:bookmarkEnd w:id="74"/>
      <w:bookmarkEnd w:id="75"/>
    </w:p>
    <w:p>
      <w:pPr>
        <w:pStyle w:val="6"/>
        <w:numPr>
          <w:ilvl w:val="1"/>
          <w:numId w:val="0"/>
        </w:numPr>
        <w:rPr>
          <w:rFonts w:ascii="宋体" w:hAnsi="宋体" w:eastAsia="宋体" w:cs="宋体"/>
        </w:rPr>
      </w:pPr>
      <w:bookmarkStart w:id="76" w:name="_Toc6381"/>
      <w:r>
        <w:rPr>
          <w:rFonts w:hint="eastAsia" w:ascii="宋体" w:hAnsi="宋体" w:eastAsia="宋体" w:cs="宋体"/>
        </w:rPr>
        <w:t>7.1 验收组织</w:t>
      </w:r>
      <w:bookmarkEnd w:id="76"/>
    </w:p>
    <w:p>
      <w:pPr>
        <w:spacing w:line="360" w:lineRule="auto"/>
        <w:ind w:firstLine="480" w:firstLineChars="200"/>
        <w:rPr>
          <w:rFonts w:ascii="宋体" w:hAnsi="宋体" w:eastAsia="宋体" w:cs="宋体"/>
          <w:sz w:val="24"/>
        </w:rPr>
      </w:pPr>
      <w:r>
        <w:rPr>
          <w:rFonts w:hint="eastAsia" w:ascii="宋体" w:hAnsi="宋体" w:eastAsia="宋体" w:cs="宋体"/>
          <w:sz w:val="24"/>
        </w:rPr>
        <w:t>成立由招标人、中标人、其它相关单位人员以及有关方面的专家组成的验收小组，负责对项目进行验收。</w:t>
      </w:r>
    </w:p>
    <w:p>
      <w:pPr>
        <w:pStyle w:val="6"/>
        <w:numPr>
          <w:ilvl w:val="1"/>
          <w:numId w:val="0"/>
        </w:numPr>
        <w:rPr>
          <w:rFonts w:ascii="宋体" w:hAnsi="宋体" w:eastAsia="宋体" w:cs="宋体"/>
        </w:rPr>
      </w:pPr>
      <w:bookmarkStart w:id="77" w:name="_Toc28728"/>
      <w:r>
        <w:rPr>
          <w:rFonts w:hint="eastAsia" w:ascii="宋体" w:hAnsi="宋体" w:eastAsia="宋体" w:cs="宋体"/>
        </w:rPr>
        <w:t>7.2 验收通用要求</w:t>
      </w:r>
      <w:bookmarkEnd w:id="77"/>
    </w:p>
    <w:p>
      <w:pPr>
        <w:spacing w:line="360" w:lineRule="auto"/>
        <w:ind w:firstLine="480" w:firstLineChars="200"/>
        <w:rPr>
          <w:rFonts w:ascii="宋体" w:hAnsi="宋体" w:eastAsia="宋体" w:cs="宋体"/>
          <w:sz w:val="24"/>
        </w:rPr>
      </w:pPr>
      <w:r>
        <w:rPr>
          <w:rFonts w:hint="eastAsia" w:ascii="宋体" w:hAnsi="宋体" w:eastAsia="宋体" w:cs="宋体"/>
          <w:sz w:val="24"/>
        </w:rPr>
        <w:t>1、验收方案由招标人提出，中标人需按招标方要求准备相关验收材料。</w:t>
      </w:r>
    </w:p>
    <w:p>
      <w:pPr>
        <w:spacing w:line="360" w:lineRule="auto"/>
        <w:ind w:firstLine="480" w:firstLineChars="200"/>
        <w:rPr>
          <w:rFonts w:ascii="宋体" w:hAnsi="宋体" w:eastAsia="宋体" w:cs="宋体"/>
          <w:sz w:val="24"/>
        </w:rPr>
      </w:pPr>
      <w:r>
        <w:rPr>
          <w:rFonts w:hint="eastAsia" w:ascii="宋体" w:hAnsi="宋体" w:eastAsia="宋体" w:cs="宋体"/>
          <w:sz w:val="24"/>
        </w:rPr>
        <w:t>2、验收前，中标人应提前5天通知招标人。中标人与招标人在验收过程中应密切合作。</w:t>
      </w:r>
    </w:p>
    <w:p>
      <w:pPr>
        <w:spacing w:line="360" w:lineRule="auto"/>
        <w:ind w:firstLine="480" w:firstLineChars="200"/>
        <w:rPr>
          <w:rFonts w:ascii="宋体" w:hAnsi="宋体" w:eastAsia="宋体" w:cs="宋体"/>
          <w:sz w:val="24"/>
        </w:rPr>
      </w:pPr>
      <w:r>
        <w:rPr>
          <w:rFonts w:hint="eastAsia" w:ascii="宋体" w:hAnsi="宋体" w:eastAsia="宋体" w:cs="宋体"/>
          <w:sz w:val="24"/>
        </w:rPr>
        <w:t>3、招标人对验收的认可、参加或放弃参加验收和测试，均不能减轻中标人对合同的任何责任。</w:t>
      </w:r>
    </w:p>
    <w:p>
      <w:pPr>
        <w:spacing w:line="360" w:lineRule="auto"/>
        <w:ind w:firstLine="480" w:firstLineChars="200"/>
        <w:rPr>
          <w:rFonts w:ascii="宋体" w:hAnsi="宋体" w:eastAsia="宋体" w:cs="宋体"/>
          <w:sz w:val="24"/>
        </w:rPr>
      </w:pPr>
      <w:r>
        <w:rPr>
          <w:rFonts w:hint="eastAsia" w:ascii="宋体" w:hAnsi="宋体" w:eastAsia="宋体" w:cs="宋体"/>
          <w:sz w:val="24"/>
        </w:rPr>
        <w:t>4、招标人有权拒绝接收有缺陷的服务或要求进行改造，由此引起的一切费用应由中标人负责。经改造后的服务应重新进行验收。</w:t>
      </w:r>
    </w:p>
    <w:p>
      <w:pPr>
        <w:pStyle w:val="6"/>
        <w:numPr>
          <w:ilvl w:val="1"/>
          <w:numId w:val="0"/>
        </w:numPr>
        <w:rPr>
          <w:rFonts w:ascii="宋体" w:hAnsi="宋体" w:eastAsia="宋体" w:cs="宋体"/>
        </w:rPr>
      </w:pPr>
      <w:bookmarkStart w:id="78" w:name="_Toc19443"/>
      <w:r>
        <w:rPr>
          <w:rFonts w:hint="eastAsia" w:ascii="宋体" w:hAnsi="宋体" w:eastAsia="宋体" w:cs="宋体"/>
        </w:rPr>
        <w:t>7.3 验收依据</w:t>
      </w:r>
      <w:bookmarkEnd w:id="78"/>
    </w:p>
    <w:p>
      <w:pPr>
        <w:spacing w:line="360" w:lineRule="auto"/>
        <w:ind w:firstLine="480" w:firstLineChars="200"/>
        <w:rPr>
          <w:rFonts w:ascii="宋体" w:hAnsi="宋体" w:eastAsia="宋体" w:cs="宋体"/>
          <w:sz w:val="24"/>
        </w:rPr>
      </w:pPr>
      <w:r>
        <w:rPr>
          <w:rFonts w:hint="eastAsia" w:ascii="宋体" w:hAnsi="宋体" w:eastAsia="宋体" w:cs="宋体"/>
          <w:sz w:val="24"/>
        </w:rPr>
        <w:t>招标书、投标书、合同、运维报告、工作记录单、相关的国家标准、行业标准、规范以及检测规程等。</w:t>
      </w:r>
    </w:p>
    <w:p>
      <w:pPr>
        <w:pStyle w:val="6"/>
        <w:numPr>
          <w:ilvl w:val="1"/>
          <w:numId w:val="0"/>
        </w:numPr>
        <w:rPr>
          <w:rFonts w:ascii="宋体" w:hAnsi="宋体" w:eastAsia="宋体" w:cs="宋体"/>
        </w:rPr>
      </w:pPr>
      <w:bookmarkStart w:id="79" w:name="_Toc993"/>
      <w:r>
        <w:rPr>
          <w:rFonts w:hint="eastAsia" w:ascii="宋体" w:hAnsi="宋体" w:eastAsia="宋体" w:cs="宋体"/>
        </w:rPr>
        <w:t>7.4 合同验收</w:t>
      </w:r>
      <w:bookmarkEnd w:id="79"/>
    </w:p>
    <w:p>
      <w:pPr>
        <w:spacing w:line="360" w:lineRule="auto"/>
        <w:ind w:firstLine="480" w:firstLineChars="200"/>
        <w:rPr>
          <w:rFonts w:ascii="宋体" w:hAnsi="宋体" w:eastAsia="宋体" w:cs="宋体"/>
          <w:sz w:val="24"/>
        </w:rPr>
      </w:pPr>
      <w:r>
        <w:rPr>
          <w:rFonts w:hint="eastAsia" w:ascii="宋体" w:hAnsi="宋体" w:eastAsia="宋体" w:cs="宋体"/>
          <w:sz w:val="24"/>
        </w:rPr>
        <w:t>完成合同全部内容后，进行合同验收。</w:t>
      </w:r>
    </w:p>
    <w:p>
      <w:pPr>
        <w:spacing w:line="360" w:lineRule="auto"/>
        <w:rPr>
          <w:rFonts w:ascii="宋体" w:hAnsi="宋体" w:eastAsia="宋体" w:cs="宋体"/>
          <w:b/>
          <w:sz w:val="30"/>
          <w:szCs w:val="30"/>
        </w:rPr>
      </w:pPr>
    </w:p>
    <w:p>
      <w:pPr>
        <w:rPr>
          <w:rFonts w:ascii="宋体" w:hAnsi="宋体" w:eastAsia="宋体" w:cs="宋体"/>
        </w:rPr>
        <w:sectPr>
          <w:pgSz w:w="11906" w:h="16838"/>
          <w:pgMar w:top="1440" w:right="1800" w:bottom="1440" w:left="1800" w:header="851" w:footer="992" w:gutter="0"/>
          <w:pgNumType w:fmt="decimal"/>
          <w:cols w:space="720" w:num="1"/>
          <w:docGrid w:type="lines" w:linePitch="312" w:charSpace="0"/>
        </w:sectPr>
      </w:pPr>
    </w:p>
    <w:p>
      <w:pPr>
        <w:pStyle w:val="5"/>
        <w:numPr>
          <w:ilvl w:val="0"/>
          <w:numId w:val="14"/>
        </w:numPr>
        <w:rPr>
          <w:rFonts w:ascii="宋体" w:hAnsi="宋体" w:eastAsia="宋体" w:cs="宋体"/>
        </w:rPr>
      </w:pPr>
      <w:bookmarkStart w:id="80" w:name="_Toc7311"/>
      <w:r>
        <w:rPr>
          <w:rFonts w:hint="eastAsia" w:ascii="宋体" w:hAnsi="宋体" w:eastAsia="宋体" w:cs="宋体"/>
        </w:rPr>
        <w:t xml:space="preserve">  </w:t>
      </w:r>
      <w:bookmarkStart w:id="81" w:name="_Toc27372"/>
      <w:bookmarkStart w:id="82" w:name="_Toc26239"/>
      <w:bookmarkStart w:id="83" w:name="_Toc8137"/>
      <w:r>
        <w:rPr>
          <w:rFonts w:hint="eastAsia" w:ascii="宋体" w:hAnsi="宋体" w:eastAsia="宋体" w:cs="宋体"/>
        </w:rPr>
        <w:t>合同（范本）</w:t>
      </w:r>
      <w:bookmarkEnd w:id="80"/>
      <w:bookmarkEnd w:id="81"/>
      <w:bookmarkEnd w:id="82"/>
      <w:bookmarkEnd w:id="83"/>
    </w:p>
    <w:p>
      <w:pPr>
        <w:jc w:val="center"/>
        <w:rPr>
          <w:rFonts w:ascii="方正仿宋_GBK" w:hAnsi="宋体"/>
          <w:b/>
          <w:kern w:val="0"/>
        </w:rPr>
      </w:pPr>
    </w:p>
    <w:p>
      <w:pPr>
        <w:jc w:val="center"/>
        <w:rPr>
          <w:rFonts w:ascii="方正仿宋_GBK" w:hAnsi="宋体"/>
          <w:b/>
          <w:kern w:val="0"/>
        </w:rPr>
      </w:pPr>
    </w:p>
    <w:p>
      <w:pPr>
        <w:jc w:val="center"/>
        <w:rPr>
          <w:rFonts w:ascii="方正仿宋_GBK" w:hAnsi="宋体"/>
          <w:b/>
          <w:kern w:val="0"/>
        </w:rPr>
      </w:pPr>
    </w:p>
    <w:p>
      <w:pPr>
        <w:jc w:val="center"/>
        <w:rPr>
          <w:rFonts w:ascii="方正仿宋_GBK" w:hAnsi="宋体"/>
          <w:b/>
          <w:kern w:val="0"/>
        </w:rPr>
      </w:pPr>
    </w:p>
    <w:p>
      <w:pPr>
        <w:jc w:val="center"/>
        <w:rPr>
          <w:rFonts w:ascii="STZhongsong" w:hAnsi="STZhongsong" w:eastAsia="STZhongsong"/>
          <w:b/>
          <w:w w:val="101"/>
          <w:kern w:val="0"/>
          <w:sz w:val="52"/>
        </w:rPr>
      </w:pPr>
    </w:p>
    <w:p>
      <w:pPr>
        <w:jc w:val="center"/>
        <w:rPr>
          <w:rFonts w:ascii="STZhongsong" w:hAnsi="STZhongsong" w:eastAsia="STZhongsong"/>
          <w:b/>
          <w:w w:val="101"/>
          <w:kern w:val="0"/>
          <w:sz w:val="52"/>
        </w:rPr>
      </w:pPr>
      <w:r>
        <w:rPr>
          <w:rFonts w:hint="eastAsia" w:ascii="STZhongsong" w:hAnsi="STZhongsong" w:eastAsia="STZhongsong"/>
          <w:b/>
          <w:w w:val="101"/>
          <w:kern w:val="0"/>
          <w:sz w:val="52"/>
        </w:rPr>
        <w:t>计算机软件委托开发合同</w:t>
      </w:r>
    </w:p>
    <w:p>
      <w:pPr>
        <w:jc w:val="center"/>
        <w:rPr>
          <w:rFonts w:ascii="方正仿宋_GBK" w:hAnsi="宋体"/>
          <w:b/>
          <w:kern w:val="0"/>
        </w:rPr>
      </w:pPr>
    </w:p>
    <w:p>
      <w:pPr>
        <w:jc w:val="center"/>
        <w:rPr>
          <w:rFonts w:ascii="方正仿宋_GBK" w:hAnsi="宋体"/>
          <w:b/>
          <w:kern w:val="0"/>
        </w:rPr>
      </w:pPr>
    </w:p>
    <w:p>
      <w:pPr>
        <w:jc w:val="center"/>
        <w:rPr>
          <w:rFonts w:ascii="方正仿宋_GBK" w:hAnsi="宋体"/>
          <w:b/>
          <w:kern w:val="0"/>
        </w:rPr>
      </w:pPr>
    </w:p>
    <w:p>
      <w:pPr>
        <w:jc w:val="center"/>
        <w:rPr>
          <w:rFonts w:ascii="方正仿宋_GBK" w:hAnsi="宋体"/>
          <w:b/>
          <w:kern w:val="0"/>
        </w:rPr>
      </w:pPr>
    </w:p>
    <w:p>
      <w:pPr>
        <w:jc w:val="center"/>
        <w:rPr>
          <w:rFonts w:ascii="方正仿宋_GBK" w:hAnsi="宋体"/>
          <w:b/>
          <w:kern w:val="0"/>
        </w:rPr>
      </w:pPr>
    </w:p>
    <w:p>
      <w:pPr>
        <w:widowControl/>
        <w:adjustRightInd w:val="0"/>
        <w:spacing w:line="720" w:lineRule="exact"/>
        <w:ind w:firstLine="562" w:firstLineChars="200"/>
        <w:rPr>
          <w:rFonts w:ascii="STZhongsong" w:hAnsi="STZhongsong" w:eastAsia="STZhongsong"/>
          <w:b/>
          <w:kern w:val="0"/>
        </w:rPr>
      </w:pPr>
      <w:r>
        <w:rPr>
          <w:rFonts w:hint="eastAsia" w:ascii="STZhongsong" w:hAnsi="STZhongsong" w:eastAsia="STZhongsong"/>
          <w:b/>
          <w:kern w:val="0"/>
        </w:rPr>
        <w:t>合同编号（甲方）：</w:t>
      </w:r>
    </w:p>
    <w:p>
      <w:pPr>
        <w:widowControl/>
        <w:adjustRightInd w:val="0"/>
        <w:spacing w:line="720" w:lineRule="exact"/>
        <w:ind w:firstLine="562" w:firstLineChars="200"/>
        <w:rPr>
          <w:rFonts w:ascii="STZhongsong" w:hAnsi="STZhongsong" w:eastAsia="STZhongsong"/>
          <w:b/>
          <w:kern w:val="0"/>
        </w:rPr>
      </w:pPr>
      <w:r>
        <w:rPr>
          <w:rFonts w:hint="eastAsia" w:ascii="STZhongsong" w:hAnsi="STZhongsong" w:eastAsia="STZhongsong"/>
          <w:b/>
          <w:kern w:val="0"/>
        </w:rPr>
        <w:t>合同编号（乙方）：</w:t>
      </w:r>
    </w:p>
    <w:p>
      <w:pPr>
        <w:widowControl/>
        <w:adjustRightInd w:val="0"/>
        <w:spacing w:line="720" w:lineRule="exact"/>
        <w:ind w:firstLine="562" w:firstLineChars="200"/>
        <w:rPr>
          <w:rFonts w:ascii="STZhongsong" w:hAnsi="STZhongsong" w:eastAsia="STZhongsong"/>
          <w:b/>
          <w:kern w:val="0"/>
        </w:rPr>
      </w:pPr>
      <w:r>
        <w:rPr>
          <w:rFonts w:hint="eastAsia" w:ascii="STZhongsong" w:hAnsi="STZhongsong" w:eastAsia="STZhongsong"/>
          <w:b/>
          <w:kern w:val="0"/>
        </w:rPr>
        <w:t>项目名称：</w:t>
      </w:r>
    </w:p>
    <w:p>
      <w:pPr>
        <w:widowControl/>
        <w:adjustRightInd w:val="0"/>
        <w:spacing w:line="720" w:lineRule="exact"/>
        <w:ind w:firstLine="562" w:firstLineChars="200"/>
        <w:rPr>
          <w:rFonts w:ascii="STZhongsong" w:hAnsi="STZhongsong" w:eastAsia="STZhongsong"/>
          <w:b/>
          <w:kern w:val="0"/>
        </w:rPr>
      </w:pPr>
      <w:r>
        <w:rPr>
          <w:rFonts w:hint="eastAsia" w:ascii="STZhongsong" w:hAnsi="STZhongsong" w:eastAsia="STZhongsong"/>
          <w:b/>
          <w:kern w:val="0"/>
        </w:rPr>
        <w:t xml:space="preserve">委托方（甲方）： </w:t>
      </w:r>
    </w:p>
    <w:p>
      <w:pPr>
        <w:widowControl/>
        <w:adjustRightInd w:val="0"/>
        <w:spacing w:line="720" w:lineRule="exact"/>
        <w:ind w:firstLine="562" w:firstLineChars="200"/>
        <w:rPr>
          <w:rFonts w:ascii="STZhongsong" w:hAnsi="STZhongsong" w:eastAsia="STZhongsong"/>
          <w:b/>
          <w:kern w:val="0"/>
        </w:rPr>
      </w:pPr>
      <w:r>
        <w:rPr>
          <w:rFonts w:hint="eastAsia" w:ascii="STZhongsong" w:hAnsi="STZhongsong" w:eastAsia="STZhongsong"/>
          <w:b/>
          <w:kern w:val="0"/>
        </w:rPr>
        <w:t>受托方（乙方）：</w:t>
      </w:r>
    </w:p>
    <w:p>
      <w:pPr>
        <w:widowControl/>
        <w:adjustRightInd w:val="0"/>
        <w:spacing w:line="720" w:lineRule="exact"/>
        <w:ind w:firstLine="562" w:firstLineChars="200"/>
        <w:rPr>
          <w:rFonts w:ascii="STZhongsong" w:hAnsi="STZhongsong" w:eastAsia="STZhongsong"/>
          <w:b/>
          <w:kern w:val="0"/>
        </w:rPr>
      </w:pPr>
      <w:r>
        <w:rPr>
          <w:rFonts w:hint="eastAsia" w:ascii="STZhongsong" w:hAnsi="STZhongsong" w:eastAsia="STZhongsong"/>
          <w:b/>
          <w:kern w:val="0"/>
        </w:rPr>
        <w:t>签订日期：</w:t>
      </w:r>
    </w:p>
    <w:p>
      <w:pPr>
        <w:widowControl/>
        <w:adjustRightInd w:val="0"/>
        <w:spacing w:line="720" w:lineRule="exact"/>
        <w:ind w:firstLine="562" w:firstLineChars="200"/>
        <w:rPr>
          <w:rFonts w:ascii="STZhongsong" w:hAnsi="STZhongsong" w:eastAsia="STZhongsong"/>
          <w:b/>
          <w:kern w:val="0"/>
        </w:rPr>
      </w:pPr>
      <w:r>
        <w:rPr>
          <w:rFonts w:hint="eastAsia" w:ascii="STZhongsong" w:hAnsi="STZhongsong" w:eastAsia="STZhongsong"/>
          <w:b/>
          <w:kern w:val="0"/>
        </w:rPr>
        <w:t>签订地点：</w:t>
      </w:r>
    </w:p>
    <w:p>
      <w:pPr>
        <w:jc w:val="center"/>
        <w:rPr>
          <w:rFonts w:ascii="方正仿宋_GBK" w:hAnsi="仿宋"/>
          <w:b/>
        </w:rPr>
        <w:sectPr>
          <w:headerReference r:id="rId9" w:type="first"/>
          <w:footerReference r:id="rId12" w:type="first"/>
          <w:headerReference r:id="rId8" w:type="default"/>
          <w:footerReference r:id="rId10" w:type="default"/>
          <w:footerReference r:id="rId11" w:type="even"/>
          <w:pgSz w:w="11906" w:h="16838"/>
          <w:pgMar w:top="1440" w:right="1797" w:bottom="1440" w:left="1797" w:header="851" w:footer="992" w:gutter="0"/>
          <w:pgNumType w:fmt="decimal"/>
          <w:cols w:space="720" w:num="1"/>
          <w:titlePg/>
          <w:docGrid w:type="lines" w:linePitch="312" w:charSpace="0"/>
        </w:sectPr>
      </w:pPr>
    </w:p>
    <w:p>
      <w:pPr>
        <w:jc w:val="center"/>
        <w:rPr>
          <w:rFonts w:ascii="STZhongsong" w:hAnsi="STZhongsong" w:eastAsia="STZhongsong"/>
          <w:b/>
          <w:w w:val="101"/>
          <w:kern w:val="0"/>
        </w:rPr>
      </w:pPr>
      <w:r>
        <w:rPr>
          <w:rFonts w:hint="eastAsia" w:ascii="STZhongsong" w:hAnsi="STZhongsong" w:eastAsia="STZhongsong"/>
          <w:b/>
          <w:w w:val="101"/>
          <w:kern w:val="0"/>
        </w:rPr>
        <w:t>使用说明</w:t>
      </w:r>
    </w:p>
    <w:p>
      <w:pPr>
        <w:spacing w:line="480" w:lineRule="exact"/>
        <w:rPr>
          <w:rFonts w:ascii="仿宋" w:hAnsi="仿宋" w:eastAsia="仿宋"/>
        </w:rPr>
      </w:pPr>
    </w:p>
    <w:p>
      <w:pPr>
        <w:spacing w:line="480" w:lineRule="exact"/>
        <w:ind w:firstLine="560"/>
        <w:rPr>
          <w:rFonts w:ascii="仿宋" w:hAnsi="仿宋" w:eastAsia="仿宋"/>
        </w:rPr>
      </w:pPr>
      <w:r>
        <w:rPr>
          <w:rFonts w:hint="eastAsia" w:ascii="仿宋" w:hAnsi="仿宋" w:eastAsia="仿宋"/>
        </w:rPr>
        <w:t>1. 本统一合同文本适用于签订的计算机软件委托开发合同。</w:t>
      </w:r>
    </w:p>
    <w:p>
      <w:pPr>
        <w:spacing w:line="480" w:lineRule="exact"/>
        <w:ind w:firstLine="560"/>
        <w:rPr>
          <w:rFonts w:ascii="仿宋" w:hAnsi="仿宋" w:eastAsia="仿宋"/>
        </w:rPr>
      </w:pPr>
      <w:r>
        <w:rPr>
          <w:rFonts w:hint="eastAsia" w:ascii="仿宋" w:hAnsi="仿宋" w:eastAsia="仿宋"/>
        </w:rPr>
        <w:t>2. 国家或地方相关部门对软件开发合同文本有特别要求的，按其要求执行，可不适用本统一合同文本。</w:t>
      </w:r>
    </w:p>
    <w:p>
      <w:pPr>
        <w:spacing w:line="480" w:lineRule="exact"/>
        <w:ind w:firstLine="560" w:firstLineChars="200"/>
        <w:rPr>
          <w:rFonts w:ascii="仿宋" w:hAnsi="仿宋" w:eastAsia="仿宋"/>
        </w:rPr>
      </w:pPr>
      <w:r>
        <w:rPr>
          <w:rFonts w:hint="eastAsia" w:ascii="仿宋" w:hAnsi="仿宋" w:eastAsia="仿宋"/>
        </w:rPr>
        <w:t>3. 对本统一合同文本中需当事人填写之处，如当事人约定无需填写的，则应注明“无”或划“/”。</w:t>
      </w:r>
    </w:p>
    <w:p>
      <w:pPr>
        <w:spacing w:line="480" w:lineRule="exact"/>
        <w:ind w:firstLine="560" w:firstLineChars="200"/>
        <w:rPr>
          <w:rFonts w:ascii="仿宋" w:hAnsi="仿宋" w:eastAsia="仿宋"/>
        </w:rPr>
      </w:pPr>
      <w:r>
        <w:rPr>
          <w:rFonts w:hint="eastAsia" w:ascii="仿宋" w:hAnsi="仿宋" w:eastAsia="仿宋"/>
        </w:rPr>
        <w:t>4. 对本统一合同文本的任何修改或补充，当事人均应在“特别约定”条款中进行约定，除此之外不得直接对合同文本进行改动。</w:t>
      </w:r>
    </w:p>
    <w:p>
      <w:pPr>
        <w:spacing w:line="480" w:lineRule="exact"/>
        <w:ind w:firstLine="560" w:firstLineChars="200"/>
        <w:rPr>
          <w:rFonts w:ascii="仿宋" w:hAnsi="仿宋" w:eastAsia="仿宋"/>
        </w:rPr>
      </w:pPr>
      <w:r>
        <w:rPr>
          <w:rFonts w:hint="eastAsia" w:ascii="仿宋" w:hAnsi="仿宋" w:eastAsia="仿宋"/>
        </w:rPr>
        <w:t>5. 有关本统一合同文本的其他使用说明见合同文本脚注。</w:t>
      </w:r>
    </w:p>
    <w:p>
      <w:pPr>
        <w:spacing w:line="480" w:lineRule="exact"/>
        <w:ind w:firstLine="560"/>
        <w:rPr>
          <w:rFonts w:ascii="仿宋" w:hAnsi="仿宋" w:eastAsia="仿宋"/>
        </w:rPr>
        <w:sectPr>
          <w:footerReference r:id="rId14" w:type="first"/>
          <w:footerReference r:id="rId13" w:type="default"/>
          <w:pgSz w:w="11906" w:h="16838"/>
          <w:pgMar w:top="1440" w:right="1800" w:bottom="1440" w:left="1800" w:header="851" w:footer="992" w:gutter="0"/>
          <w:pgNumType w:fmt="decimal"/>
          <w:cols w:space="720" w:num="1"/>
          <w:titlePg/>
          <w:docGrid w:type="lines" w:linePitch="312" w:charSpace="0"/>
        </w:sectPr>
      </w:pPr>
      <w:r>
        <w:rPr>
          <w:rFonts w:hint="eastAsia" w:ascii="仿宋" w:hAnsi="仿宋" w:eastAsia="仿宋"/>
        </w:rPr>
        <w:t>6.</w:t>
      </w:r>
      <w:r>
        <w:rPr>
          <w:rFonts w:ascii="仿宋" w:hAnsi="仿宋" w:eastAsia="仿宋"/>
        </w:rPr>
        <w:t xml:space="preserve"> </w:t>
      </w:r>
      <w:r>
        <w:rPr>
          <w:rFonts w:hint="eastAsia" w:ascii="仿宋" w:hAnsi="仿宋" w:eastAsia="仿宋"/>
        </w:rPr>
        <w:t>合同承办人员应按照本使用说明起草合同，在合同开始内部审核或提交对方前应删除本使用说明及合同文本脚注。</w:t>
      </w:r>
    </w:p>
    <w:p>
      <w:pPr>
        <w:jc w:val="center"/>
        <w:rPr>
          <w:rFonts w:ascii="STZhongsong" w:hAnsi="STZhongsong" w:eastAsia="STZhongsong"/>
          <w:b/>
          <w:w w:val="101"/>
          <w:kern w:val="0"/>
        </w:rPr>
      </w:pPr>
      <w:r>
        <w:rPr>
          <w:rFonts w:hint="eastAsia" w:ascii="STZhongsong" w:hAnsi="STZhongsong" w:eastAsia="STZhongsong"/>
          <w:b/>
          <w:w w:val="101"/>
          <w:kern w:val="0"/>
        </w:rPr>
        <w:t>目  录</w:t>
      </w:r>
    </w:p>
    <w:p>
      <w:pPr>
        <w:rPr>
          <w:rFonts w:ascii="仿宋" w:hAnsi="仿宋" w:eastAsia="仿宋"/>
        </w:rPr>
      </w:pP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TOC \o "1-1" \h \z \u </w:instrText>
      </w:r>
      <w:r>
        <w:rPr>
          <w:rFonts w:hint="eastAsia" w:ascii="仿宋" w:hAnsi="仿宋" w:eastAsia="仿宋"/>
        </w:rPr>
        <w:fldChar w:fldCharType="separate"/>
      </w:r>
      <w:r>
        <w:rPr>
          <w:rFonts w:hint="eastAsia" w:ascii="仿宋" w:hAnsi="仿宋" w:eastAsia="仿宋"/>
        </w:rPr>
        <w:fldChar w:fldCharType="begin"/>
      </w:r>
      <w:r>
        <w:rPr>
          <w:rFonts w:hint="eastAsia" w:ascii="仿宋" w:hAnsi="仿宋" w:eastAsia="仿宋"/>
        </w:rPr>
        <w:instrText xml:space="preserve"> HYPERLINK \l _Toc994 </w:instrText>
      </w:r>
      <w:r>
        <w:rPr>
          <w:rFonts w:hint="eastAsia" w:ascii="仿宋" w:hAnsi="仿宋" w:eastAsia="仿宋"/>
        </w:rPr>
        <w:fldChar w:fldCharType="separate"/>
      </w:r>
      <w:r>
        <w:rPr>
          <w:rFonts w:hint="eastAsia" w:ascii="宋体" w:hAnsi="宋体" w:eastAsia="宋体" w:cs="宋体"/>
          <w:bCs/>
          <w:kern w:val="0"/>
          <w:szCs w:val="36"/>
          <w:lang w:val="zh-CN"/>
        </w:rPr>
        <w:t>第一章</w:t>
      </w:r>
      <w:r>
        <w:rPr>
          <w:rFonts w:hint="eastAsia" w:ascii="宋体" w:hAnsi="宋体" w:eastAsia="宋体" w:cs="宋体"/>
          <w:bCs/>
          <w:kern w:val="0"/>
          <w:szCs w:val="36"/>
        </w:rPr>
        <w:t xml:space="preserve"> </w:t>
      </w:r>
      <w:r>
        <w:rPr>
          <w:rFonts w:hint="eastAsia" w:ascii="宋体" w:hAnsi="宋体" w:eastAsia="宋体" w:cs="宋体"/>
          <w:bCs/>
          <w:kern w:val="0"/>
          <w:szCs w:val="36"/>
          <w:lang w:val="zh-CN"/>
        </w:rPr>
        <w:t>投标邀请</w:t>
      </w:r>
      <w:r>
        <w:tab/>
      </w:r>
      <w:r>
        <w:fldChar w:fldCharType="begin"/>
      </w:r>
      <w:r>
        <w:instrText xml:space="preserve"> PAGEREF _Toc994 </w:instrText>
      </w:r>
      <w:r>
        <w:fldChar w:fldCharType="separate"/>
      </w:r>
      <w:r>
        <w:t>2</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_Toc31621 </w:instrText>
      </w:r>
      <w:r>
        <w:rPr>
          <w:rFonts w:hint="eastAsia" w:ascii="仿宋" w:hAnsi="仿宋" w:eastAsia="仿宋"/>
        </w:rPr>
        <w:fldChar w:fldCharType="separate"/>
      </w:r>
      <w:r>
        <w:rPr>
          <w:rFonts w:hint="eastAsia" w:ascii="宋体" w:hAnsi="宋体" w:eastAsia="宋体" w:cs="宋体"/>
          <w:bCs/>
          <w:kern w:val="0"/>
          <w:szCs w:val="36"/>
          <w:lang w:val="zh-CN"/>
        </w:rPr>
        <w:t>第二章投标人须知</w:t>
      </w:r>
      <w:r>
        <w:tab/>
      </w:r>
      <w:r>
        <w:fldChar w:fldCharType="begin"/>
      </w:r>
      <w:r>
        <w:instrText xml:space="preserve"> PAGEREF _Toc31621 </w:instrText>
      </w:r>
      <w:r>
        <w:fldChar w:fldCharType="separate"/>
      </w:r>
      <w:r>
        <w:t>5</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_Toc2019 </w:instrText>
      </w:r>
      <w:r>
        <w:rPr>
          <w:rFonts w:hint="eastAsia" w:ascii="仿宋" w:hAnsi="仿宋" w:eastAsia="仿宋"/>
        </w:rPr>
        <w:fldChar w:fldCharType="separate"/>
      </w:r>
      <w:r>
        <w:rPr>
          <w:rFonts w:hint="eastAsia" w:ascii="宋体" w:hAnsi="宋体" w:eastAsia="宋体" w:cs="宋体"/>
          <w:bCs/>
          <w:kern w:val="0"/>
          <w:szCs w:val="44"/>
          <w:lang w:val="zh-CN"/>
        </w:rPr>
        <w:t>第三章</w:t>
      </w:r>
      <w:r>
        <w:rPr>
          <w:rFonts w:hint="eastAsia" w:ascii="宋体" w:hAnsi="宋体" w:eastAsia="宋体" w:cs="宋体"/>
          <w:bCs/>
          <w:kern w:val="0"/>
          <w:szCs w:val="44"/>
        </w:rPr>
        <w:t xml:space="preserve">   </w:t>
      </w:r>
      <w:r>
        <w:rPr>
          <w:rFonts w:hint="eastAsia" w:ascii="宋体" w:hAnsi="宋体" w:eastAsia="宋体" w:cs="宋体"/>
          <w:bCs/>
          <w:kern w:val="0"/>
          <w:szCs w:val="44"/>
          <w:lang w:val="zh-CN"/>
        </w:rPr>
        <w:t>项目需求</w:t>
      </w:r>
      <w:r>
        <w:tab/>
      </w:r>
      <w:r>
        <w:fldChar w:fldCharType="begin"/>
      </w:r>
      <w:r>
        <w:instrText xml:space="preserve"> PAGEREF _Toc2019 </w:instrText>
      </w:r>
      <w:r>
        <w:fldChar w:fldCharType="separate"/>
      </w:r>
      <w:r>
        <w:t>18</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_Toc28517 </w:instrText>
      </w:r>
      <w:r>
        <w:rPr>
          <w:rFonts w:hint="eastAsia" w:ascii="仿宋" w:hAnsi="仿宋" w:eastAsia="仿宋"/>
        </w:rPr>
        <w:fldChar w:fldCharType="separate"/>
      </w:r>
      <w:r>
        <w:rPr>
          <w:rFonts w:hint="eastAsia" w:ascii="宋体" w:hAnsi="宋体" w:eastAsia="宋体" w:cs="宋体"/>
        </w:rPr>
        <w:t>一、概述</w:t>
      </w:r>
      <w:r>
        <w:tab/>
      </w:r>
      <w:r>
        <w:fldChar w:fldCharType="begin"/>
      </w:r>
      <w:r>
        <w:instrText xml:space="preserve"> PAGEREF _Toc28517 </w:instrText>
      </w:r>
      <w:r>
        <w:fldChar w:fldCharType="separate"/>
      </w:r>
      <w:r>
        <w:t>21</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_Toc8124 </w:instrText>
      </w:r>
      <w:r>
        <w:rPr>
          <w:rFonts w:hint="eastAsia" w:ascii="仿宋" w:hAnsi="仿宋" w:eastAsia="仿宋"/>
        </w:rPr>
        <w:fldChar w:fldCharType="separate"/>
      </w:r>
      <w:r>
        <w:rPr>
          <w:rFonts w:hint="eastAsia" w:ascii="宋体" w:hAnsi="宋体" w:eastAsia="宋体" w:cs="宋体"/>
        </w:rPr>
        <w:t>二、总体要求</w:t>
      </w:r>
      <w:r>
        <w:tab/>
      </w:r>
      <w:r>
        <w:fldChar w:fldCharType="begin"/>
      </w:r>
      <w:r>
        <w:instrText xml:space="preserve"> PAGEREF _Toc8124 </w:instrText>
      </w:r>
      <w:r>
        <w:fldChar w:fldCharType="separate"/>
      </w:r>
      <w:r>
        <w:t>23</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_Toc29710 </w:instrText>
      </w:r>
      <w:r>
        <w:rPr>
          <w:rFonts w:hint="eastAsia" w:ascii="仿宋" w:hAnsi="仿宋" w:eastAsia="仿宋"/>
        </w:rPr>
        <w:fldChar w:fldCharType="separate"/>
      </w:r>
      <w:r>
        <w:rPr>
          <w:rFonts w:hint="eastAsia" w:ascii="宋体" w:hAnsi="宋体" w:eastAsia="宋体" w:cs="宋体"/>
        </w:rPr>
        <w:t>三、投标要求</w:t>
      </w:r>
      <w:r>
        <w:tab/>
      </w:r>
      <w:r>
        <w:fldChar w:fldCharType="begin"/>
      </w:r>
      <w:r>
        <w:instrText xml:space="preserve"> PAGEREF _Toc29710 </w:instrText>
      </w:r>
      <w:r>
        <w:fldChar w:fldCharType="separate"/>
      </w:r>
      <w:r>
        <w:t>37</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_Toc14660 </w:instrText>
      </w:r>
      <w:r>
        <w:rPr>
          <w:rFonts w:hint="eastAsia" w:ascii="仿宋" w:hAnsi="仿宋" w:eastAsia="仿宋"/>
        </w:rPr>
        <w:fldChar w:fldCharType="separate"/>
      </w:r>
      <w:r>
        <w:rPr>
          <w:rFonts w:hint="eastAsia" w:ascii="宋体" w:hAnsi="宋体" w:eastAsia="宋体" w:cs="宋体"/>
        </w:rPr>
        <w:t>四、实施与服务要求</w:t>
      </w:r>
      <w:r>
        <w:tab/>
      </w:r>
      <w:r>
        <w:fldChar w:fldCharType="begin"/>
      </w:r>
      <w:r>
        <w:instrText xml:space="preserve"> PAGEREF _Toc14660 </w:instrText>
      </w:r>
      <w:r>
        <w:fldChar w:fldCharType="separate"/>
      </w:r>
      <w:r>
        <w:t>38</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_Toc3216 </w:instrText>
      </w:r>
      <w:r>
        <w:rPr>
          <w:rFonts w:hint="eastAsia" w:ascii="仿宋" w:hAnsi="仿宋" w:eastAsia="仿宋"/>
        </w:rPr>
        <w:fldChar w:fldCharType="separate"/>
      </w:r>
      <w:r>
        <w:rPr>
          <w:rFonts w:hint="eastAsia" w:ascii="宋体" w:hAnsi="宋体" w:eastAsia="宋体" w:cs="宋体"/>
        </w:rPr>
        <w:t>五、保密要求</w:t>
      </w:r>
      <w:r>
        <w:tab/>
      </w:r>
      <w:r>
        <w:fldChar w:fldCharType="begin"/>
      </w:r>
      <w:r>
        <w:instrText xml:space="preserve"> PAGEREF _Toc3216 </w:instrText>
      </w:r>
      <w:r>
        <w:fldChar w:fldCharType="separate"/>
      </w:r>
      <w:r>
        <w:t>40</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_Toc11668 </w:instrText>
      </w:r>
      <w:r>
        <w:rPr>
          <w:rFonts w:hint="eastAsia" w:ascii="仿宋" w:hAnsi="仿宋" w:eastAsia="仿宋"/>
        </w:rPr>
        <w:fldChar w:fldCharType="separate"/>
      </w:r>
      <w:r>
        <w:rPr>
          <w:rFonts w:hint="eastAsia" w:ascii="宋体" w:hAnsi="宋体" w:eastAsia="宋体" w:cs="宋体"/>
        </w:rPr>
        <w:t>六、文档要求</w:t>
      </w:r>
      <w:r>
        <w:tab/>
      </w:r>
      <w:r>
        <w:fldChar w:fldCharType="begin"/>
      </w:r>
      <w:r>
        <w:instrText xml:space="preserve"> PAGEREF _Toc11668 </w:instrText>
      </w:r>
      <w:r>
        <w:fldChar w:fldCharType="separate"/>
      </w:r>
      <w:r>
        <w:t>41</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_Toc11967 </w:instrText>
      </w:r>
      <w:r>
        <w:rPr>
          <w:rFonts w:hint="eastAsia" w:ascii="仿宋" w:hAnsi="仿宋" w:eastAsia="仿宋"/>
        </w:rPr>
        <w:fldChar w:fldCharType="separate"/>
      </w:r>
      <w:r>
        <w:rPr>
          <w:rFonts w:hint="eastAsia" w:ascii="宋体" w:hAnsi="宋体" w:eastAsia="宋体" w:cs="宋体"/>
        </w:rPr>
        <w:t>七、验收要求</w:t>
      </w:r>
      <w:r>
        <w:tab/>
      </w:r>
      <w:r>
        <w:fldChar w:fldCharType="begin"/>
      </w:r>
      <w:r>
        <w:instrText xml:space="preserve"> PAGEREF _Toc11967 </w:instrText>
      </w:r>
      <w:r>
        <w:fldChar w:fldCharType="separate"/>
      </w:r>
      <w:r>
        <w:t>42</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_Toc8137 </w:instrText>
      </w:r>
      <w:r>
        <w:rPr>
          <w:rFonts w:hint="eastAsia" w:ascii="仿宋" w:hAnsi="仿宋" w:eastAsia="仿宋"/>
        </w:rPr>
        <w:fldChar w:fldCharType="separate"/>
      </w:r>
      <w:r>
        <w:rPr>
          <w:rFonts w:hint="eastAsia" w:ascii="宋体" w:hAnsi="宋体" w:eastAsia="宋体" w:cs="宋体"/>
        </w:rPr>
        <w:t>第四章 合同（范本）</w:t>
      </w:r>
      <w:r>
        <w:tab/>
      </w:r>
      <w:r>
        <w:fldChar w:fldCharType="begin"/>
      </w:r>
      <w:r>
        <w:instrText xml:space="preserve"> PAGEREF _Toc8137 </w:instrText>
      </w:r>
      <w:r>
        <w:fldChar w:fldCharType="separate"/>
      </w:r>
      <w:r>
        <w:t>43</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_Toc19319 </w:instrText>
      </w:r>
      <w:r>
        <w:rPr>
          <w:rFonts w:hint="eastAsia" w:ascii="仿宋" w:hAnsi="仿宋" w:eastAsia="仿宋"/>
        </w:rPr>
        <w:fldChar w:fldCharType="separate"/>
      </w:r>
      <w:r>
        <w:rPr>
          <w:rFonts w:hint="eastAsia" w:ascii="黑体"/>
        </w:rPr>
        <w:t>1.  项目概况</w:t>
      </w:r>
      <w:r>
        <w:tab/>
      </w:r>
      <w:r>
        <w:fldChar w:fldCharType="begin"/>
      </w:r>
      <w:r>
        <w:instrText xml:space="preserve"> PAGEREF _Toc19319 </w:instrText>
      </w:r>
      <w:r>
        <w:fldChar w:fldCharType="separate"/>
      </w:r>
      <w:r>
        <w:t>47</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_Toc30395 </w:instrText>
      </w:r>
      <w:r>
        <w:rPr>
          <w:rFonts w:hint="eastAsia" w:ascii="仿宋" w:hAnsi="仿宋" w:eastAsia="仿宋"/>
        </w:rPr>
        <w:fldChar w:fldCharType="separate"/>
      </w:r>
      <w:r>
        <w:rPr>
          <w:rFonts w:hint="eastAsia" w:ascii="黑体"/>
        </w:rPr>
        <w:t>2.  进度安排和交付</w:t>
      </w:r>
      <w:r>
        <w:tab/>
      </w:r>
      <w:r>
        <w:fldChar w:fldCharType="begin"/>
      </w:r>
      <w:r>
        <w:instrText xml:space="preserve"> PAGEREF _Toc30395 </w:instrText>
      </w:r>
      <w:r>
        <w:fldChar w:fldCharType="separate"/>
      </w:r>
      <w:r>
        <w:t>47</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_Toc10738 </w:instrText>
      </w:r>
      <w:r>
        <w:rPr>
          <w:rFonts w:hint="eastAsia" w:ascii="仿宋" w:hAnsi="仿宋" w:eastAsia="仿宋"/>
        </w:rPr>
        <w:fldChar w:fldCharType="separate"/>
      </w:r>
      <w:r>
        <w:rPr>
          <w:rFonts w:hint="eastAsia" w:ascii="黑体"/>
        </w:rPr>
        <w:t>3.  合同价格</w:t>
      </w:r>
      <w:r>
        <w:tab/>
      </w:r>
      <w:r>
        <w:fldChar w:fldCharType="begin"/>
      </w:r>
      <w:r>
        <w:instrText xml:space="preserve"> PAGEREF _Toc10738 </w:instrText>
      </w:r>
      <w:r>
        <w:fldChar w:fldCharType="separate"/>
      </w:r>
      <w:r>
        <w:t>48</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_Toc29047 </w:instrText>
      </w:r>
      <w:r>
        <w:rPr>
          <w:rFonts w:hint="eastAsia" w:ascii="仿宋" w:hAnsi="仿宋" w:eastAsia="仿宋"/>
        </w:rPr>
        <w:fldChar w:fldCharType="separate"/>
      </w:r>
      <w:r>
        <w:rPr>
          <w:rFonts w:hint="eastAsia" w:ascii="黑体"/>
        </w:rPr>
        <w:t>4.  双方的权利和义务</w:t>
      </w:r>
      <w:r>
        <w:tab/>
      </w:r>
      <w:r>
        <w:fldChar w:fldCharType="begin"/>
      </w:r>
      <w:r>
        <w:instrText xml:space="preserve"> PAGEREF _Toc29047 </w:instrText>
      </w:r>
      <w:r>
        <w:fldChar w:fldCharType="separate"/>
      </w:r>
      <w:r>
        <w:t>48</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_Toc14044 </w:instrText>
      </w:r>
      <w:r>
        <w:rPr>
          <w:rFonts w:hint="eastAsia" w:ascii="仿宋" w:hAnsi="仿宋" w:eastAsia="仿宋"/>
        </w:rPr>
        <w:fldChar w:fldCharType="separate"/>
      </w:r>
      <w:r>
        <w:rPr>
          <w:rFonts w:hint="eastAsia" w:ascii="黑体"/>
        </w:rPr>
        <w:t xml:space="preserve">5.  </w:t>
      </w:r>
      <w:r>
        <w:rPr>
          <w:rFonts w:hint="eastAsia" w:ascii="黑体"/>
          <w:lang w:val="en-US" w:eastAsia="zh-CN"/>
        </w:rPr>
        <w:t>付款方式</w:t>
      </w:r>
      <w:r>
        <w:tab/>
      </w:r>
      <w:r>
        <w:fldChar w:fldCharType="begin"/>
      </w:r>
      <w:r>
        <w:instrText xml:space="preserve"> PAGEREF _Toc14044 </w:instrText>
      </w:r>
      <w:r>
        <w:fldChar w:fldCharType="separate"/>
      </w:r>
      <w:r>
        <w:t>50</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_Toc5247 </w:instrText>
      </w:r>
      <w:r>
        <w:rPr>
          <w:rFonts w:hint="eastAsia" w:ascii="仿宋" w:hAnsi="仿宋" w:eastAsia="仿宋"/>
        </w:rPr>
        <w:fldChar w:fldCharType="separate"/>
      </w:r>
      <w:r>
        <w:rPr>
          <w:rFonts w:hint="eastAsia" w:ascii="黑体"/>
        </w:rPr>
        <w:t>6.  安装、测试、试运行及验收</w:t>
      </w:r>
      <w:r>
        <w:tab/>
      </w:r>
      <w:r>
        <w:fldChar w:fldCharType="begin"/>
      </w:r>
      <w:r>
        <w:instrText xml:space="preserve"> PAGEREF _Toc5247 </w:instrText>
      </w:r>
      <w:r>
        <w:fldChar w:fldCharType="separate"/>
      </w:r>
      <w:r>
        <w:t>50</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_Toc11536 </w:instrText>
      </w:r>
      <w:r>
        <w:rPr>
          <w:rFonts w:hint="eastAsia" w:ascii="仿宋" w:hAnsi="仿宋" w:eastAsia="仿宋"/>
        </w:rPr>
        <w:fldChar w:fldCharType="separate"/>
      </w:r>
      <w:r>
        <w:rPr>
          <w:rFonts w:hint="eastAsia" w:ascii="黑体"/>
        </w:rPr>
        <w:t>7.  项目质保期</w:t>
      </w:r>
      <w:r>
        <w:tab/>
      </w:r>
      <w:r>
        <w:fldChar w:fldCharType="begin"/>
      </w:r>
      <w:r>
        <w:instrText xml:space="preserve"> PAGEREF _Toc11536 </w:instrText>
      </w:r>
      <w:r>
        <w:fldChar w:fldCharType="separate"/>
      </w:r>
      <w:r>
        <w:t>51</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_Toc24096 </w:instrText>
      </w:r>
      <w:r>
        <w:rPr>
          <w:rFonts w:hint="eastAsia" w:ascii="仿宋" w:hAnsi="仿宋" w:eastAsia="仿宋"/>
        </w:rPr>
        <w:fldChar w:fldCharType="separate"/>
      </w:r>
      <w:r>
        <w:rPr>
          <w:rFonts w:hint="eastAsia" w:ascii="黑体" w:hAnsi="仿宋"/>
        </w:rPr>
        <w:t>8.  技术成果及购置品的归属</w:t>
      </w:r>
      <w:r>
        <w:tab/>
      </w:r>
      <w:r>
        <w:fldChar w:fldCharType="begin"/>
      </w:r>
      <w:r>
        <w:instrText xml:space="preserve"> PAGEREF _Toc24096 </w:instrText>
      </w:r>
      <w:r>
        <w:fldChar w:fldCharType="separate"/>
      </w:r>
      <w:r>
        <w:t>52</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_Toc27931 </w:instrText>
      </w:r>
      <w:r>
        <w:rPr>
          <w:rFonts w:hint="eastAsia" w:ascii="仿宋" w:hAnsi="仿宋" w:eastAsia="仿宋"/>
        </w:rPr>
        <w:fldChar w:fldCharType="separate"/>
      </w:r>
      <w:r>
        <w:rPr>
          <w:rFonts w:hint="eastAsia" w:ascii="黑体"/>
        </w:rPr>
        <w:t>9.  保密</w:t>
      </w:r>
      <w:r>
        <w:tab/>
      </w:r>
      <w:r>
        <w:fldChar w:fldCharType="begin"/>
      </w:r>
      <w:r>
        <w:instrText xml:space="preserve"> PAGEREF _Toc27931 </w:instrText>
      </w:r>
      <w:r>
        <w:fldChar w:fldCharType="separate"/>
      </w:r>
      <w:r>
        <w:t>53</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_Toc25178 </w:instrText>
      </w:r>
      <w:r>
        <w:rPr>
          <w:rFonts w:hint="eastAsia" w:ascii="仿宋" w:hAnsi="仿宋" w:eastAsia="仿宋"/>
        </w:rPr>
        <w:fldChar w:fldCharType="separate"/>
      </w:r>
      <w:r>
        <w:rPr>
          <w:rFonts w:hint="eastAsia" w:ascii="黑体"/>
        </w:rPr>
        <w:t>10. 违约责任</w:t>
      </w:r>
      <w:r>
        <w:tab/>
      </w:r>
      <w:r>
        <w:fldChar w:fldCharType="begin"/>
      </w:r>
      <w:r>
        <w:instrText xml:space="preserve"> PAGEREF _Toc25178 </w:instrText>
      </w:r>
      <w:r>
        <w:fldChar w:fldCharType="separate"/>
      </w:r>
      <w:r>
        <w:t>53</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_Toc16889 </w:instrText>
      </w:r>
      <w:r>
        <w:rPr>
          <w:rFonts w:hint="eastAsia" w:ascii="仿宋" w:hAnsi="仿宋" w:eastAsia="仿宋"/>
        </w:rPr>
        <w:fldChar w:fldCharType="separate"/>
      </w:r>
      <w:r>
        <w:rPr>
          <w:rFonts w:hint="eastAsia" w:ascii="黑体"/>
        </w:rPr>
        <w:t>11. 不可抗力</w:t>
      </w:r>
      <w:r>
        <w:tab/>
      </w:r>
      <w:r>
        <w:fldChar w:fldCharType="begin"/>
      </w:r>
      <w:r>
        <w:instrText xml:space="preserve"> PAGEREF _Toc16889 </w:instrText>
      </w:r>
      <w:r>
        <w:fldChar w:fldCharType="separate"/>
      </w:r>
      <w:r>
        <w:t>55</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_Toc13108 </w:instrText>
      </w:r>
      <w:r>
        <w:rPr>
          <w:rFonts w:hint="eastAsia" w:ascii="仿宋" w:hAnsi="仿宋" w:eastAsia="仿宋"/>
        </w:rPr>
        <w:fldChar w:fldCharType="separate"/>
      </w:r>
      <w:r>
        <w:rPr>
          <w:rFonts w:hint="eastAsia" w:ascii="黑体"/>
        </w:rPr>
        <w:t>12. 适用法律</w:t>
      </w:r>
      <w:r>
        <w:tab/>
      </w:r>
      <w:r>
        <w:fldChar w:fldCharType="begin"/>
      </w:r>
      <w:r>
        <w:instrText xml:space="preserve"> PAGEREF _Toc13108 </w:instrText>
      </w:r>
      <w:r>
        <w:fldChar w:fldCharType="separate"/>
      </w:r>
      <w:r>
        <w:t>56</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_Toc1199 </w:instrText>
      </w:r>
      <w:r>
        <w:rPr>
          <w:rFonts w:hint="eastAsia" w:ascii="仿宋" w:hAnsi="仿宋" w:eastAsia="仿宋"/>
        </w:rPr>
        <w:fldChar w:fldCharType="separate"/>
      </w:r>
      <w:r>
        <w:rPr>
          <w:rFonts w:hint="eastAsia" w:ascii="黑体" w:hAnsi="仿宋"/>
        </w:rPr>
        <w:t>13. 争议解决</w:t>
      </w:r>
      <w:r>
        <w:tab/>
      </w:r>
      <w:r>
        <w:fldChar w:fldCharType="begin"/>
      </w:r>
      <w:r>
        <w:instrText xml:space="preserve"> PAGEREF _Toc1199 </w:instrText>
      </w:r>
      <w:r>
        <w:fldChar w:fldCharType="separate"/>
      </w:r>
      <w:r>
        <w:t>56</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_Toc24682 </w:instrText>
      </w:r>
      <w:r>
        <w:rPr>
          <w:rFonts w:hint="eastAsia" w:ascii="仿宋" w:hAnsi="仿宋" w:eastAsia="仿宋"/>
        </w:rPr>
        <w:fldChar w:fldCharType="separate"/>
      </w:r>
      <w:r>
        <w:rPr>
          <w:rFonts w:hint="eastAsia" w:ascii="黑体"/>
        </w:rPr>
        <w:t>15. 合同附件</w:t>
      </w:r>
      <w:r>
        <w:tab/>
      </w:r>
      <w:r>
        <w:fldChar w:fldCharType="begin"/>
      </w:r>
      <w:r>
        <w:instrText xml:space="preserve"> PAGEREF _Toc24682 </w:instrText>
      </w:r>
      <w:r>
        <w:fldChar w:fldCharType="separate"/>
      </w:r>
      <w:r>
        <w:t>56</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_Toc23974 </w:instrText>
      </w:r>
      <w:r>
        <w:rPr>
          <w:rFonts w:hint="eastAsia" w:ascii="仿宋" w:hAnsi="仿宋" w:eastAsia="仿宋"/>
        </w:rPr>
        <w:fldChar w:fldCharType="separate"/>
      </w:r>
      <w:r>
        <w:rPr>
          <w:rFonts w:hint="eastAsia" w:ascii="黑体"/>
        </w:rPr>
        <w:t>16. 合同生效</w:t>
      </w:r>
      <w:r>
        <w:tab/>
      </w:r>
      <w:r>
        <w:fldChar w:fldCharType="begin"/>
      </w:r>
      <w:r>
        <w:instrText xml:space="preserve"> PAGEREF _Toc23974 </w:instrText>
      </w:r>
      <w:r>
        <w:fldChar w:fldCharType="separate"/>
      </w:r>
      <w:r>
        <w:t>56</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_Toc29146 </w:instrText>
      </w:r>
      <w:r>
        <w:rPr>
          <w:rFonts w:hint="eastAsia" w:ascii="仿宋" w:hAnsi="仿宋" w:eastAsia="仿宋"/>
        </w:rPr>
        <w:fldChar w:fldCharType="separate"/>
      </w:r>
      <w:r>
        <w:rPr>
          <w:rFonts w:hint="eastAsia" w:ascii="黑体"/>
        </w:rPr>
        <w:t>17. 份数</w:t>
      </w:r>
      <w:r>
        <w:tab/>
      </w:r>
      <w:r>
        <w:fldChar w:fldCharType="begin"/>
      </w:r>
      <w:r>
        <w:instrText xml:space="preserve"> PAGEREF _Toc29146 </w:instrText>
      </w:r>
      <w:r>
        <w:fldChar w:fldCharType="separate"/>
      </w:r>
      <w:r>
        <w:t>56</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_Toc6647 </w:instrText>
      </w:r>
      <w:r>
        <w:rPr>
          <w:rFonts w:hint="eastAsia" w:ascii="仿宋" w:hAnsi="仿宋" w:eastAsia="仿宋"/>
        </w:rPr>
        <w:fldChar w:fldCharType="separate"/>
      </w:r>
      <w:r>
        <w:rPr>
          <w:rFonts w:hint="eastAsia" w:ascii="黑体"/>
        </w:rPr>
        <w:t>18. 特别约定</w:t>
      </w:r>
      <w:r>
        <w:tab/>
      </w:r>
      <w:r>
        <w:fldChar w:fldCharType="begin"/>
      </w:r>
      <w:r>
        <w:instrText xml:space="preserve"> PAGEREF _Toc6647 </w:instrText>
      </w:r>
      <w:r>
        <w:fldChar w:fldCharType="separate"/>
      </w:r>
      <w:r>
        <w:t>57</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_Toc6689 </w:instrText>
      </w:r>
      <w:r>
        <w:rPr>
          <w:rFonts w:hint="eastAsia" w:ascii="仿宋" w:hAnsi="仿宋" w:eastAsia="仿宋"/>
        </w:rPr>
        <w:fldChar w:fldCharType="separate"/>
      </w:r>
      <w:r>
        <w:rPr>
          <w:rFonts w:hint="eastAsia" w:ascii="宋体" w:hAnsi="宋体" w:eastAsia="宋体" w:cs="宋体"/>
          <w:lang w:val="zh-CN"/>
        </w:rPr>
        <w:t>第五章</w:t>
      </w:r>
      <w:r>
        <w:rPr>
          <w:rFonts w:hint="eastAsia" w:ascii="宋体" w:hAnsi="宋体" w:eastAsia="宋体" w:cs="宋体"/>
        </w:rPr>
        <w:t xml:space="preserve">  </w:t>
      </w:r>
      <w:r>
        <w:rPr>
          <w:rFonts w:hint="eastAsia" w:ascii="宋体" w:hAnsi="宋体" w:eastAsia="宋体" w:cs="宋体"/>
          <w:lang w:val="zh-CN"/>
        </w:rPr>
        <w:t>附件——投标文件格式</w:t>
      </w:r>
      <w:r>
        <w:tab/>
      </w:r>
      <w:r>
        <w:fldChar w:fldCharType="begin"/>
      </w:r>
      <w:r>
        <w:instrText xml:space="preserve"> PAGEREF _Toc6689 </w:instrText>
      </w:r>
      <w:r>
        <w:fldChar w:fldCharType="separate"/>
      </w:r>
      <w:r>
        <w:t>61</w:t>
      </w:r>
      <w:r>
        <w:fldChar w:fldCharType="end"/>
      </w:r>
      <w:r>
        <w:rPr>
          <w:rFonts w:hint="eastAsia" w:ascii="仿宋" w:hAnsi="仿宋" w:eastAsia="仿宋"/>
        </w:rPr>
        <w:fldChar w:fldCharType="end"/>
      </w:r>
    </w:p>
    <w:p>
      <w:pPr>
        <w:pStyle w:val="15"/>
        <w:tabs>
          <w:tab w:val="right" w:leader="dot" w:pos="8306"/>
        </w:tabs>
      </w:pPr>
      <w:r>
        <w:rPr>
          <w:rFonts w:hint="eastAsia" w:ascii="仿宋" w:hAnsi="仿宋" w:eastAsia="仿宋"/>
        </w:rPr>
        <w:fldChar w:fldCharType="begin"/>
      </w:r>
      <w:r>
        <w:rPr>
          <w:rFonts w:hint="eastAsia" w:ascii="仿宋" w:hAnsi="仿宋" w:eastAsia="仿宋"/>
        </w:rPr>
        <w:instrText xml:space="preserve"> HYPERLINK \l _Toc31757 </w:instrText>
      </w:r>
      <w:r>
        <w:rPr>
          <w:rFonts w:hint="eastAsia" w:ascii="仿宋" w:hAnsi="仿宋" w:eastAsia="仿宋"/>
        </w:rPr>
        <w:fldChar w:fldCharType="separate"/>
      </w:r>
      <w:r>
        <w:rPr>
          <w:rFonts w:hint="eastAsia" w:ascii="宋体" w:hAnsi="宋体" w:eastAsia="宋体" w:cs="宋体"/>
          <w:lang w:val="zh-CN"/>
        </w:rPr>
        <w:t>第六章</w:t>
      </w:r>
      <w:r>
        <w:rPr>
          <w:rFonts w:hint="eastAsia" w:ascii="宋体" w:hAnsi="宋体" w:eastAsia="宋体" w:cs="宋体"/>
        </w:rPr>
        <w:t xml:space="preserve">  </w:t>
      </w:r>
      <w:r>
        <w:rPr>
          <w:rFonts w:hint="eastAsia" w:ascii="宋体" w:hAnsi="宋体" w:eastAsia="宋体" w:cs="宋体"/>
          <w:lang w:val="zh-CN"/>
        </w:rPr>
        <w:t>评标标准</w:t>
      </w:r>
      <w:r>
        <w:tab/>
      </w:r>
      <w:r>
        <w:fldChar w:fldCharType="begin"/>
      </w:r>
      <w:r>
        <w:instrText xml:space="preserve"> PAGEREF _Toc31757 </w:instrText>
      </w:r>
      <w:r>
        <w:fldChar w:fldCharType="separate"/>
      </w:r>
      <w:r>
        <w:t>82</w:t>
      </w:r>
      <w:r>
        <w:fldChar w:fldCharType="end"/>
      </w:r>
      <w:r>
        <w:rPr>
          <w:rFonts w:hint="eastAsia" w:ascii="仿宋" w:hAnsi="仿宋" w:eastAsia="仿宋"/>
        </w:rPr>
        <w:fldChar w:fldCharType="end"/>
      </w:r>
    </w:p>
    <w:p>
      <w:pPr>
        <w:spacing w:line="560" w:lineRule="exact"/>
        <w:rPr>
          <w:rFonts w:ascii="仿宋" w:hAnsi="仿宋" w:eastAsia="仿宋"/>
          <w:b/>
        </w:rPr>
        <w:sectPr>
          <w:footerReference r:id="rId15" w:type="first"/>
          <w:pgSz w:w="11906" w:h="16838"/>
          <w:pgMar w:top="1440" w:right="1800" w:bottom="1440" w:left="1800" w:header="851" w:footer="992" w:gutter="0"/>
          <w:pgNumType w:fmt="decimal"/>
          <w:cols w:space="720" w:num="1"/>
          <w:titlePg/>
          <w:docGrid w:type="lines" w:linePitch="312" w:charSpace="0"/>
        </w:sectPr>
      </w:pPr>
      <w:r>
        <w:rPr>
          <w:rFonts w:hint="eastAsia" w:ascii="仿宋" w:hAnsi="仿宋" w:eastAsia="仿宋"/>
        </w:rPr>
        <w:fldChar w:fldCharType="end"/>
      </w:r>
    </w:p>
    <w:p>
      <w:pPr>
        <w:rPr>
          <w:rFonts w:ascii="仿宋" w:hAnsi="仿宋" w:eastAsia="仿宋"/>
        </w:rPr>
      </w:pPr>
    </w:p>
    <w:p>
      <w:pPr>
        <w:jc w:val="center"/>
        <w:rPr>
          <w:rFonts w:ascii="STZhongsong" w:hAnsi="STZhongsong" w:eastAsia="STZhongsong"/>
          <w:b/>
          <w:w w:val="101"/>
          <w:kern w:val="0"/>
        </w:rPr>
      </w:pPr>
      <w:r>
        <w:rPr>
          <w:rFonts w:hint="eastAsia" w:ascii="STZhongsong" w:hAnsi="STZhongsong" w:eastAsia="STZhongsong"/>
          <w:b/>
          <w:w w:val="101"/>
          <w:kern w:val="0"/>
        </w:rPr>
        <w:t>计算机软件委托开发合同</w:t>
      </w:r>
    </w:p>
    <w:p>
      <w:pPr>
        <w:jc w:val="center"/>
        <w:rPr>
          <w:rFonts w:ascii="STZhongsong" w:hAnsi="STZhongsong" w:eastAsia="STZhongsong"/>
          <w:b/>
          <w:w w:val="101"/>
          <w:kern w:val="0"/>
        </w:rPr>
      </w:pPr>
    </w:p>
    <w:p>
      <w:pPr>
        <w:rPr>
          <w:rFonts w:ascii="仿宋" w:hAnsi="仿宋" w:eastAsia="仿宋"/>
        </w:rPr>
      </w:pPr>
    </w:p>
    <w:p>
      <w:pPr>
        <w:rPr>
          <w:rFonts w:ascii="仿宋" w:hAnsi="仿宋" w:eastAsia="仿宋"/>
          <w:u w:val="single"/>
        </w:rPr>
      </w:pPr>
      <w:r>
        <w:rPr>
          <w:rFonts w:hint="eastAsia" w:ascii="仿宋" w:hAnsi="仿宋" w:eastAsia="仿宋"/>
        </w:rPr>
        <w:t>委托方（甲方）：</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p>
    <w:p>
      <w:pPr>
        <w:rPr>
          <w:rFonts w:ascii="仿宋" w:hAnsi="仿宋" w:eastAsia="仿宋"/>
          <w:u w:val="single"/>
        </w:rPr>
      </w:pPr>
      <w:r>
        <w:rPr>
          <w:rFonts w:hint="eastAsia" w:ascii="仿宋" w:hAnsi="仿宋" w:eastAsia="仿宋"/>
        </w:rPr>
        <w:t>受托方（乙方）：</w:t>
      </w:r>
      <w:r>
        <w:rPr>
          <w:rFonts w:hint="eastAsia" w:ascii="仿宋" w:hAnsi="仿宋" w:eastAsia="仿宋"/>
          <w:u w:val="single"/>
        </w:rPr>
        <w:t xml:space="preserve"> </w:t>
      </w:r>
      <w:r>
        <w:rPr>
          <w:rFonts w:ascii="仿宋" w:hAnsi="仿宋" w:eastAsia="仿宋"/>
          <w:u w:val="single"/>
        </w:rPr>
        <w:t xml:space="preserve">                </w:t>
      </w:r>
    </w:p>
    <w:p>
      <w:pPr>
        <w:rPr>
          <w:rFonts w:ascii="仿宋" w:hAnsi="仿宋" w:eastAsia="仿宋"/>
        </w:rPr>
      </w:pPr>
    </w:p>
    <w:p>
      <w:pPr>
        <w:ind w:firstLine="560"/>
        <w:rPr>
          <w:rFonts w:ascii="仿宋" w:hAnsi="仿宋" w:eastAsia="仿宋"/>
        </w:rPr>
      </w:pPr>
      <w:r>
        <w:rPr>
          <w:rFonts w:hint="eastAsia" w:ascii="仿宋" w:hAnsi="仿宋" w:eastAsia="仿宋"/>
        </w:rPr>
        <w:t>鉴于甲方拟委托乙方进行</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计算机软件系统（以下简称“项目”）开发工作，且乙方同意接受委托，根据《中华人民共和国合同法》及其他有关法律、法规和规章的规定，双方经协商一致，订立本合同。</w:t>
      </w:r>
    </w:p>
    <w:p>
      <w:pPr>
        <w:ind w:firstLine="560"/>
        <w:rPr>
          <w:rFonts w:ascii="仿宋" w:hAnsi="仿宋" w:eastAsia="仿宋"/>
        </w:rPr>
      </w:pPr>
    </w:p>
    <w:p>
      <w:pPr>
        <w:pStyle w:val="5"/>
        <w:numPr>
          <w:ilvl w:val="0"/>
          <w:numId w:val="0"/>
        </w:numPr>
        <w:jc w:val="left"/>
        <w:rPr>
          <w:rFonts w:ascii="黑体"/>
          <w:b w:val="0"/>
          <w:sz w:val="28"/>
        </w:rPr>
      </w:pPr>
      <w:bookmarkStart w:id="84" w:name="_Toc1785"/>
      <w:bookmarkStart w:id="85" w:name="_Toc19319"/>
      <w:bookmarkStart w:id="86" w:name="_Toc30908"/>
      <w:bookmarkStart w:id="87" w:name="_Toc223354051"/>
      <w:r>
        <w:rPr>
          <w:rFonts w:hint="eastAsia" w:ascii="黑体"/>
          <w:b w:val="0"/>
          <w:sz w:val="28"/>
        </w:rPr>
        <w:t>1.  项目概况</w:t>
      </w:r>
      <w:bookmarkEnd w:id="84"/>
      <w:bookmarkEnd w:id="85"/>
      <w:bookmarkEnd w:id="86"/>
      <w:bookmarkEnd w:id="87"/>
    </w:p>
    <w:p>
      <w:pPr>
        <w:adjustRightInd w:val="0"/>
        <w:spacing w:line="480" w:lineRule="exact"/>
        <w:ind w:firstLine="560" w:firstLineChars="200"/>
        <w:jc w:val="left"/>
        <w:rPr>
          <w:rFonts w:ascii="仿宋" w:hAnsi="仿宋" w:eastAsia="仿宋"/>
        </w:rPr>
      </w:pPr>
      <w:r>
        <w:rPr>
          <w:rFonts w:hint="eastAsia" w:ascii="仿宋" w:hAnsi="仿宋" w:eastAsia="仿宋"/>
        </w:rPr>
        <w:t xml:space="preserve">1.1 项目名称: </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w:t>
      </w:r>
    </w:p>
    <w:p>
      <w:pPr>
        <w:adjustRightInd w:val="0"/>
        <w:spacing w:line="480" w:lineRule="exact"/>
        <w:ind w:firstLine="560" w:firstLineChars="200"/>
        <w:jc w:val="left"/>
        <w:rPr>
          <w:rFonts w:ascii="仿宋" w:hAnsi="仿宋" w:eastAsia="仿宋"/>
        </w:rPr>
      </w:pPr>
      <w:r>
        <w:rPr>
          <w:rFonts w:hint="eastAsia" w:ascii="仿宋" w:hAnsi="仿宋" w:eastAsia="仿宋"/>
        </w:rPr>
        <w:t>1.2 项目内容详见《需求说明书》（附件1）。</w:t>
      </w:r>
    </w:p>
    <w:p>
      <w:pPr>
        <w:pStyle w:val="5"/>
        <w:numPr>
          <w:ilvl w:val="0"/>
          <w:numId w:val="0"/>
        </w:numPr>
        <w:spacing w:line="480" w:lineRule="exact"/>
        <w:jc w:val="left"/>
        <w:rPr>
          <w:rFonts w:ascii="黑体"/>
          <w:b w:val="0"/>
          <w:sz w:val="28"/>
        </w:rPr>
      </w:pPr>
      <w:bookmarkStart w:id="88" w:name="_Toc20894"/>
      <w:bookmarkStart w:id="89" w:name="_Toc30395"/>
      <w:bookmarkStart w:id="90" w:name="_Toc30761"/>
      <w:bookmarkStart w:id="91" w:name="_Toc223354052"/>
      <w:r>
        <w:rPr>
          <w:rFonts w:hint="eastAsia" w:ascii="黑体"/>
          <w:b w:val="0"/>
          <w:sz w:val="28"/>
        </w:rPr>
        <w:t>2.  进度安排和交付</w:t>
      </w:r>
      <w:bookmarkEnd w:id="88"/>
      <w:bookmarkEnd w:id="89"/>
      <w:bookmarkEnd w:id="90"/>
      <w:bookmarkEnd w:id="91"/>
    </w:p>
    <w:p>
      <w:pPr>
        <w:adjustRightInd w:val="0"/>
        <w:spacing w:line="480" w:lineRule="exact"/>
        <w:ind w:firstLine="560" w:firstLineChars="200"/>
        <w:jc w:val="left"/>
        <w:rPr>
          <w:rFonts w:ascii="仿宋" w:hAnsi="仿宋" w:eastAsia="仿宋"/>
        </w:rPr>
      </w:pPr>
      <w:r>
        <w:rPr>
          <w:rFonts w:hint="eastAsia" w:ascii="仿宋" w:hAnsi="仿宋" w:eastAsia="仿宋"/>
        </w:rPr>
        <w:t>2.1 乙方应按《》（附件2）中所列的计划完成项目开发工作，并交付项目交付成果，包括但不限于全部源代码、安装盘、技术文档、用户指南、操作手册、安装指南和测试报告等。</w:t>
      </w:r>
    </w:p>
    <w:p>
      <w:pPr>
        <w:adjustRightInd w:val="0"/>
        <w:spacing w:line="480" w:lineRule="exact"/>
        <w:ind w:firstLine="560" w:firstLineChars="200"/>
        <w:jc w:val="left"/>
        <w:rPr>
          <w:rFonts w:ascii="仿宋" w:hAnsi="仿宋" w:eastAsia="仿宋"/>
        </w:rPr>
      </w:pPr>
      <w:r>
        <w:rPr>
          <w:rFonts w:hint="eastAsia" w:ascii="仿宋" w:hAnsi="仿宋" w:eastAsia="仿宋"/>
        </w:rPr>
        <w:t>2.2 乙方应在甲方指定地点向甲方提交项目交付成果。乙方不得将项目交付成果转让给任何第三方。</w:t>
      </w:r>
    </w:p>
    <w:p>
      <w:pPr>
        <w:pStyle w:val="5"/>
        <w:numPr>
          <w:ilvl w:val="0"/>
          <w:numId w:val="0"/>
        </w:numPr>
        <w:jc w:val="left"/>
        <w:rPr>
          <w:rFonts w:ascii="仿宋" w:hAnsi="仿宋" w:eastAsia="仿宋"/>
          <w:b w:val="0"/>
          <w:sz w:val="28"/>
        </w:rPr>
      </w:pPr>
      <w:bookmarkStart w:id="92" w:name="_Toc223354053"/>
      <w:bookmarkStart w:id="93" w:name="_Toc27192"/>
      <w:bookmarkStart w:id="94" w:name="_Toc31779"/>
      <w:bookmarkStart w:id="95" w:name="_Toc10738"/>
      <w:r>
        <w:rPr>
          <w:rFonts w:hint="eastAsia" w:ascii="黑体"/>
          <w:b w:val="0"/>
          <w:sz w:val="28"/>
        </w:rPr>
        <w:t>3.  合同</w:t>
      </w:r>
      <w:bookmarkEnd w:id="92"/>
      <w:r>
        <w:rPr>
          <w:rFonts w:hint="eastAsia" w:ascii="黑体"/>
          <w:b w:val="0"/>
          <w:sz w:val="28"/>
        </w:rPr>
        <w:t>价格</w:t>
      </w:r>
      <w:bookmarkEnd w:id="93"/>
      <w:bookmarkEnd w:id="94"/>
      <w:bookmarkEnd w:id="95"/>
    </w:p>
    <w:p>
      <w:pPr>
        <w:adjustRightInd w:val="0"/>
        <w:spacing w:line="480" w:lineRule="exact"/>
        <w:ind w:firstLine="560" w:firstLineChars="200"/>
        <w:jc w:val="left"/>
        <w:rPr>
          <w:rFonts w:ascii="仿宋" w:hAnsi="仿宋" w:eastAsia="仿宋"/>
        </w:rPr>
      </w:pPr>
      <w:r>
        <w:rPr>
          <w:rFonts w:hint="eastAsia" w:ascii="仿宋" w:hAnsi="仿宋" w:eastAsia="仿宋"/>
        </w:rPr>
        <w:t>3.1 本合同价格为人民币（大写）</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w:t>
      </w:r>
      <w:r>
        <w:rPr>
          <w:rFonts w:hint="eastAsia" w:ascii="宋体" w:hAnsi="宋体"/>
          <w:snapToGrid w:val="0"/>
          <w:kern w:val="0"/>
        </w:rPr>
        <w:t>¥</w:t>
      </w:r>
      <w:r>
        <w:rPr>
          <w:rFonts w:ascii="宋体" w:hAnsi="宋体"/>
          <w:snapToGrid w:val="0"/>
          <w:kern w:val="0"/>
          <w:u w:val="single"/>
        </w:rPr>
        <w:t xml:space="preserve">    </w:t>
      </w:r>
      <w:r>
        <w:rPr>
          <w:rFonts w:hint="eastAsia" w:ascii="仿宋" w:hAnsi="仿宋" w:eastAsia="仿宋"/>
        </w:rPr>
        <w:t>）（含税），本合同执行税率为6%，其中税费为人民币（大写）</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w:t>
      </w:r>
      <w:r>
        <w:rPr>
          <w:rFonts w:ascii="宋体" w:hAnsi="宋体" w:eastAsia="宋体" w:cs="宋体"/>
          <w:u w:val="single"/>
        </w:rPr>
        <w:t>¥</w:t>
      </w:r>
      <w:r>
        <w:rPr>
          <w:rFonts w:ascii="仿宋" w:hAnsi="仿宋" w:eastAsia="仿宋"/>
        </w:rPr>
        <w:t xml:space="preserve"> </w:t>
      </w:r>
      <w:r>
        <w:rPr>
          <w:rFonts w:hint="eastAsia" w:ascii="仿宋" w:hAnsi="仿宋" w:eastAsia="仿宋"/>
        </w:rPr>
        <w:t>），不含税价格为人民币（大写）</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w:t>
      </w:r>
      <w:r>
        <w:rPr>
          <w:rFonts w:ascii="宋体" w:hAnsi="宋体" w:eastAsia="宋体" w:cs="宋体"/>
          <w:u w:val="single"/>
        </w:rPr>
        <w:t>¥</w:t>
      </w:r>
      <w:r>
        <w:rPr>
          <w:rFonts w:ascii="仿宋" w:hAnsi="仿宋" w:eastAsia="仿宋"/>
        </w:rPr>
        <w:t xml:space="preserve">  </w:t>
      </w:r>
      <w:r>
        <w:rPr>
          <w:rFonts w:hint="eastAsia" w:ascii="仿宋" w:hAnsi="仿宋" w:eastAsia="仿宋"/>
        </w:rPr>
        <w:t>）。具体价格构成见《分项价格表》（附件3）。</w:t>
      </w:r>
    </w:p>
    <w:p>
      <w:pPr>
        <w:adjustRightInd w:val="0"/>
        <w:spacing w:line="480" w:lineRule="exact"/>
        <w:ind w:firstLine="560" w:firstLineChars="200"/>
        <w:jc w:val="left"/>
        <w:rPr>
          <w:rFonts w:ascii="仿宋" w:hAnsi="仿宋" w:eastAsia="仿宋"/>
        </w:rPr>
      </w:pPr>
      <w:r>
        <w:rPr>
          <w:rFonts w:hint="eastAsia" w:ascii="仿宋" w:hAnsi="仿宋" w:eastAsia="仿宋"/>
        </w:rPr>
        <w:t>上述合同价格为项目交付成果的固定价格，包括但不限于：</w:t>
      </w:r>
    </w:p>
    <w:p>
      <w:pPr>
        <w:adjustRightInd w:val="0"/>
        <w:spacing w:line="480" w:lineRule="exact"/>
        <w:ind w:firstLine="560" w:firstLineChars="200"/>
        <w:jc w:val="left"/>
        <w:rPr>
          <w:rFonts w:ascii="仿宋" w:hAnsi="仿宋" w:eastAsia="仿宋"/>
        </w:rPr>
      </w:pPr>
      <w:r>
        <w:rPr>
          <w:rFonts w:hint="eastAsia" w:ascii="仿宋" w:hAnsi="仿宋" w:eastAsia="仿宋"/>
        </w:rPr>
        <w:t>3.1.1 乙方应提供的本合同范围内完整的项目交付成果、技术文件的开发费用；</w:t>
      </w:r>
    </w:p>
    <w:p>
      <w:pPr>
        <w:adjustRightInd w:val="0"/>
        <w:spacing w:line="480" w:lineRule="exact"/>
        <w:ind w:firstLine="560" w:firstLineChars="200"/>
        <w:jc w:val="left"/>
        <w:rPr>
          <w:rFonts w:ascii="仿宋" w:hAnsi="仿宋" w:eastAsia="仿宋"/>
        </w:rPr>
      </w:pPr>
      <w:r>
        <w:rPr>
          <w:rFonts w:hint="eastAsia" w:ascii="仿宋" w:hAnsi="仿宋" w:eastAsia="仿宋"/>
        </w:rPr>
        <w:t>3.1.2 乙方根据本合同应承担的提供技术服务及技术支持的费用；</w:t>
      </w:r>
    </w:p>
    <w:p>
      <w:pPr>
        <w:adjustRightInd w:val="0"/>
        <w:spacing w:line="480" w:lineRule="exact"/>
        <w:ind w:firstLine="560" w:firstLineChars="200"/>
        <w:jc w:val="left"/>
        <w:rPr>
          <w:rFonts w:ascii="仿宋" w:hAnsi="仿宋" w:eastAsia="仿宋"/>
        </w:rPr>
      </w:pPr>
      <w:r>
        <w:rPr>
          <w:rFonts w:hint="eastAsia" w:ascii="仿宋" w:hAnsi="仿宋" w:eastAsia="仿宋"/>
        </w:rPr>
        <w:t>3.1.3 乙方按照本合同约定的要求完成与其他软件的接口配合工作的全部费用；</w:t>
      </w:r>
    </w:p>
    <w:p>
      <w:pPr>
        <w:adjustRightInd w:val="0"/>
        <w:spacing w:line="480" w:lineRule="exact"/>
        <w:ind w:firstLine="560" w:firstLineChars="200"/>
        <w:jc w:val="left"/>
        <w:rPr>
          <w:rFonts w:ascii="仿宋" w:hAnsi="仿宋" w:eastAsia="仿宋"/>
        </w:rPr>
      </w:pPr>
      <w:r>
        <w:rPr>
          <w:rFonts w:hint="eastAsia" w:ascii="仿宋" w:hAnsi="仿宋" w:eastAsia="仿宋"/>
        </w:rPr>
        <w:t>3.1.4 乙方依据法律法规需缴付的与合同内容相关的税费；</w:t>
      </w:r>
    </w:p>
    <w:p>
      <w:pPr>
        <w:adjustRightInd w:val="0"/>
        <w:spacing w:line="480" w:lineRule="exact"/>
        <w:ind w:firstLine="560" w:firstLineChars="200"/>
        <w:jc w:val="left"/>
        <w:rPr>
          <w:rFonts w:ascii="仿宋" w:hAnsi="仿宋" w:eastAsia="仿宋"/>
        </w:rPr>
      </w:pPr>
      <w:r>
        <w:rPr>
          <w:rFonts w:hint="eastAsia" w:ascii="仿宋" w:hAnsi="仿宋" w:eastAsia="仿宋"/>
        </w:rPr>
        <w:t>3.1.5 质保期内的保修服务费用；</w:t>
      </w:r>
    </w:p>
    <w:p>
      <w:pPr>
        <w:adjustRightInd w:val="0"/>
        <w:spacing w:line="480" w:lineRule="exact"/>
        <w:ind w:firstLine="560" w:firstLineChars="200"/>
        <w:jc w:val="left"/>
        <w:rPr>
          <w:rFonts w:ascii="仿宋" w:hAnsi="仿宋" w:eastAsia="仿宋"/>
        </w:rPr>
      </w:pPr>
      <w:r>
        <w:rPr>
          <w:rFonts w:hint="eastAsia" w:ascii="仿宋" w:hAnsi="仿宋" w:eastAsia="仿宋"/>
        </w:rPr>
        <w:t>3.1.6 技术培训的费用，包括场地、教材、课程费；</w:t>
      </w:r>
    </w:p>
    <w:p>
      <w:pPr>
        <w:adjustRightInd w:val="0"/>
        <w:spacing w:line="480" w:lineRule="exact"/>
        <w:ind w:firstLine="560" w:firstLineChars="200"/>
        <w:jc w:val="left"/>
        <w:rPr>
          <w:rFonts w:ascii="仿宋" w:hAnsi="仿宋" w:eastAsia="仿宋"/>
        </w:rPr>
      </w:pPr>
      <w:r>
        <w:rPr>
          <w:rFonts w:hint="eastAsia" w:ascii="仿宋" w:hAnsi="仿宋" w:eastAsia="仿宋"/>
        </w:rPr>
        <w:t>3.1.7 乙方为全面履行合同义务所需支付的所有其他费用。</w:t>
      </w:r>
    </w:p>
    <w:p>
      <w:pPr>
        <w:adjustRightInd w:val="0"/>
        <w:spacing w:line="480" w:lineRule="exact"/>
        <w:ind w:firstLine="560" w:firstLineChars="200"/>
        <w:jc w:val="left"/>
        <w:rPr>
          <w:rFonts w:ascii="仿宋" w:hAnsi="仿宋" w:eastAsia="仿宋"/>
          <w:u w:val="single"/>
        </w:rPr>
      </w:pPr>
      <w:r>
        <w:rPr>
          <w:rFonts w:hint="eastAsia" w:ascii="仿宋" w:hAnsi="仿宋" w:eastAsia="仿宋"/>
        </w:rPr>
        <w:t>3.2 支付方式：</w:t>
      </w:r>
      <w:r>
        <w:rPr>
          <w:rFonts w:hint="eastAsia" w:ascii="仿宋" w:hAnsi="仿宋" w:eastAsia="仿宋"/>
          <w:u w:val="single"/>
        </w:rPr>
        <w:t xml:space="preserve">  项目验收合格后一次性支付                                        </w:t>
      </w:r>
    </w:p>
    <w:p>
      <w:pPr>
        <w:spacing w:line="480" w:lineRule="exact"/>
        <w:rPr>
          <w:u w:val="single"/>
        </w:rPr>
      </w:pPr>
      <w:r>
        <w:rPr>
          <w:rFonts w:hint="eastAsia"/>
          <w:u w:val="single"/>
        </w:rPr>
        <w:t xml:space="preserve">                                                    </w:t>
      </w:r>
    </w:p>
    <w:p>
      <w:pPr>
        <w:spacing w:line="480" w:lineRule="exact"/>
        <w:rPr>
          <w:rFonts w:ascii="仿宋" w:hAnsi="仿宋" w:eastAsia="仿宋"/>
        </w:rPr>
      </w:pPr>
      <w:r>
        <w:rPr>
          <w:rFonts w:hint="eastAsia"/>
          <w:u w:val="single"/>
        </w:rPr>
        <w:t xml:space="preserve">                                                   </w:t>
      </w:r>
      <w:r>
        <w:rPr>
          <w:rFonts w:hint="eastAsia" w:ascii="仿宋" w:hAnsi="仿宋" w:eastAsia="仿宋"/>
        </w:rPr>
        <w:t xml:space="preserve">。                                                  </w:t>
      </w:r>
    </w:p>
    <w:p>
      <w:pPr>
        <w:pStyle w:val="5"/>
        <w:numPr>
          <w:ilvl w:val="0"/>
          <w:numId w:val="0"/>
        </w:numPr>
        <w:spacing w:line="480" w:lineRule="exact"/>
        <w:jc w:val="left"/>
        <w:rPr>
          <w:rFonts w:ascii="仿宋" w:hAnsi="仿宋" w:eastAsia="仿宋"/>
          <w:sz w:val="28"/>
        </w:rPr>
      </w:pPr>
      <w:r>
        <w:rPr>
          <w:rFonts w:hint="eastAsia" w:ascii="仿宋" w:hAnsi="仿宋" w:eastAsia="仿宋"/>
          <w:sz w:val="28"/>
        </w:rPr>
        <w:t xml:space="preserve">    </w:t>
      </w:r>
      <w:bookmarkStart w:id="96" w:name="_Toc223354054"/>
      <w:bookmarkStart w:id="97" w:name="_Toc29047"/>
      <w:bookmarkStart w:id="98" w:name="_Toc28968"/>
      <w:bookmarkStart w:id="99" w:name="_Toc16954"/>
      <w:r>
        <w:rPr>
          <w:rFonts w:hint="eastAsia" w:ascii="黑体"/>
          <w:b w:val="0"/>
          <w:sz w:val="28"/>
        </w:rPr>
        <w:t>4.  双方的权利和义务</w:t>
      </w:r>
      <w:bookmarkEnd w:id="96"/>
      <w:bookmarkEnd w:id="97"/>
      <w:bookmarkEnd w:id="98"/>
      <w:bookmarkEnd w:id="99"/>
    </w:p>
    <w:p>
      <w:pPr>
        <w:adjustRightInd w:val="0"/>
        <w:spacing w:line="480" w:lineRule="exact"/>
        <w:ind w:firstLine="560" w:firstLineChars="200"/>
        <w:jc w:val="left"/>
        <w:rPr>
          <w:rFonts w:ascii="仿宋" w:hAnsi="仿宋" w:eastAsia="仿宋"/>
        </w:rPr>
      </w:pPr>
      <w:r>
        <w:rPr>
          <w:rFonts w:hint="eastAsia" w:ascii="仿宋" w:hAnsi="仿宋" w:eastAsia="仿宋"/>
        </w:rPr>
        <w:t>4.1 甲方的权利和义务</w:t>
      </w:r>
    </w:p>
    <w:p>
      <w:pPr>
        <w:adjustRightInd w:val="0"/>
        <w:spacing w:line="480" w:lineRule="exact"/>
        <w:ind w:firstLine="560" w:firstLineChars="200"/>
        <w:jc w:val="left"/>
        <w:rPr>
          <w:rFonts w:ascii="仿宋" w:hAnsi="仿宋" w:eastAsia="仿宋"/>
        </w:rPr>
      </w:pPr>
      <w:r>
        <w:rPr>
          <w:rFonts w:hint="eastAsia" w:ascii="仿宋" w:hAnsi="仿宋" w:eastAsia="仿宋"/>
        </w:rPr>
        <w:t>4.1.1 甲方有权依据本合同获得乙方提交的项目交付成果、服务及相关知识产权。</w:t>
      </w:r>
    </w:p>
    <w:p>
      <w:pPr>
        <w:adjustRightInd w:val="0"/>
        <w:spacing w:line="480" w:lineRule="exact"/>
        <w:ind w:firstLine="560" w:firstLineChars="200"/>
        <w:jc w:val="left"/>
        <w:rPr>
          <w:rFonts w:ascii="仿宋" w:hAnsi="仿宋" w:eastAsia="仿宋"/>
        </w:rPr>
      </w:pPr>
      <w:r>
        <w:rPr>
          <w:rFonts w:hint="eastAsia" w:ascii="仿宋" w:hAnsi="仿宋" w:eastAsia="仿宋"/>
        </w:rPr>
        <w:t>4.1.2 甲方有权及时了解和监督项目开发的进展情况。</w:t>
      </w:r>
    </w:p>
    <w:p>
      <w:pPr>
        <w:adjustRightInd w:val="0"/>
        <w:spacing w:line="480" w:lineRule="exact"/>
        <w:ind w:firstLine="560" w:firstLineChars="200"/>
        <w:jc w:val="left"/>
        <w:rPr>
          <w:rFonts w:ascii="仿宋" w:hAnsi="仿宋" w:eastAsia="仿宋"/>
        </w:rPr>
      </w:pPr>
      <w:r>
        <w:rPr>
          <w:rFonts w:hint="eastAsia" w:ascii="仿宋" w:hAnsi="仿宋" w:eastAsia="仿宋"/>
        </w:rPr>
        <w:t>4.1.3 甲方应向乙方提供完成本合同项下义务所必需的资料和工作条件。</w:t>
      </w:r>
    </w:p>
    <w:p>
      <w:pPr>
        <w:adjustRightInd w:val="0"/>
        <w:spacing w:line="480" w:lineRule="exact"/>
        <w:ind w:firstLine="560" w:firstLineChars="200"/>
        <w:jc w:val="left"/>
        <w:rPr>
          <w:rFonts w:ascii="仿宋" w:hAnsi="仿宋" w:eastAsia="仿宋"/>
        </w:rPr>
      </w:pPr>
      <w:r>
        <w:rPr>
          <w:rFonts w:hint="eastAsia" w:ascii="仿宋" w:hAnsi="仿宋" w:eastAsia="仿宋"/>
        </w:rPr>
        <w:t>4.1.4 甲方应当按照合同约定向乙方支付合同价款。</w:t>
      </w:r>
    </w:p>
    <w:p>
      <w:pPr>
        <w:adjustRightInd w:val="0"/>
        <w:spacing w:line="480" w:lineRule="exact"/>
        <w:ind w:firstLine="560" w:firstLineChars="200"/>
        <w:jc w:val="left"/>
        <w:rPr>
          <w:rFonts w:ascii="仿宋" w:hAnsi="仿宋" w:eastAsia="仿宋"/>
        </w:rPr>
      </w:pPr>
      <w:r>
        <w:rPr>
          <w:rFonts w:hint="eastAsia" w:ascii="仿宋" w:hAnsi="仿宋" w:eastAsia="仿宋"/>
        </w:rPr>
        <w:t>4.2 乙方的权利和义务</w:t>
      </w:r>
    </w:p>
    <w:p>
      <w:pPr>
        <w:adjustRightInd w:val="0"/>
        <w:spacing w:line="480" w:lineRule="exact"/>
        <w:ind w:firstLine="560" w:firstLineChars="200"/>
        <w:jc w:val="left"/>
        <w:rPr>
          <w:rFonts w:ascii="仿宋" w:hAnsi="仿宋" w:eastAsia="仿宋"/>
        </w:rPr>
      </w:pPr>
      <w:r>
        <w:rPr>
          <w:rFonts w:hint="eastAsia" w:ascii="仿宋" w:hAnsi="仿宋" w:eastAsia="仿宋"/>
        </w:rPr>
        <w:t>4.2.1 乙方有权按照本合同约定收取合同价款。</w:t>
      </w:r>
    </w:p>
    <w:p>
      <w:pPr>
        <w:adjustRightInd w:val="0"/>
        <w:spacing w:line="480" w:lineRule="exact"/>
        <w:ind w:firstLine="560" w:firstLineChars="200"/>
        <w:jc w:val="left"/>
        <w:rPr>
          <w:rFonts w:ascii="仿宋" w:hAnsi="仿宋" w:eastAsia="仿宋"/>
        </w:rPr>
      </w:pPr>
      <w:r>
        <w:rPr>
          <w:rFonts w:hint="eastAsia" w:ascii="仿宋" w:hAnsi="仿宋" w:eastAsia="仿宋"/>
        </w:rPr>
        <w:t>4.2.2 乙方有权要求甲方提供项目开发所必需的资料及必要的支持。</w:t>
      </w:r>
    </w:p>
    <w:p>
      <w:pPr>
        <w:adjustRightInd w:val="0"/>
        <w:spacing w:line="480" w:lineRule="exact"/>
        <w:ind w:firstLine="560" w:firstLineChars="200"/>
        <w:jc w:val="left"/>
        <w:rPr>
          <w:rFonts w:ascii="仿宋" w:hAnsi="仿宋" w:eastAsia="仿宋"/>
        </w:rPr>
      </w:pPr>
      <w:r>
        <w:rPr>
          <w:rFonts w:hint="eastAsia" w:ascii="仿宋" w:hAnsi="仿宋" w:eastAsia="仿宋"/>
        </w:rPr>
        <w:t>4.2.3 乙方保证所交付的项目交付成果是完整的、全新的、技术上先进和成熟的，并在性能、质量和设计方面满足合同约定的安全、可靠和高效运行与方便维护的全部要求，能够满足甲方的个性化需求与接口的相关开发工作。乙方所提供的技术文件应是完整的、清晰易读的、准确无误的，能够满足本项目交付成果的检验、安装、调试、测试、验收、运行、维护和培训的需要。</w:t>
      </w:r>
    </w:p>
    <w:p>
      <w:pPr>
        <w:adjustRightInd w:val="0"/>
        <w:spacing w:line="480" w:lineRule="exact"/>
        <w:ind w:firstLine="560" w:firstLineChars="200"/>
        <w:jc w:val="left"/>
        <w:rPr>
          <w:rFonts w:ascii="仿宋" w:hAnsi="仿宋" w:eastAsia="仿宋"/>
        </w:rPr>
      </w:pPr>
      <w:r>
        <w:rPr>
          <w:rFonts w:hint="eastAsia" w:ascii="仿宋" w:hAnsi="仿宋" w:eastAsia="仿宋"/>
        </w:rPr>
        <w:t>4.2.4 若本合同所涉及的项目在将来进行扩容，乙方确保其在扩容项目中交付的成果与其在本合同中所提供的项目交付成果兼容。</w:t>
      </w:r>
    </w:p>
    <w:p>
      <w:pPr>
        <w:adjustRightInd w:val="0"/>
        <w:spacing w:line="480" w:lineRule="exact"/>
        <w:ind w:firstLine="560" w:firstLineChars="200"/>
        <w:jc w:val="left"/>
        <w:rPr>
          <w:rFonts w:ascii="仿宋" w:hAnsi="仿宋" w:eastAsia="仿宋"/>
        </w:rPr>
      </w:pPr>
      <w:r>
        <w:rPr>
          <w:rFonts w:hint="eastAsia" w:ascii="仿宋" w:hAnsi="仿宋" w:eastAsia="仿宋"/>
        </w:rPr>
        <w:t>4.2.5 在质保期内，乙方应对本合同项下的项目进行免费更新。</w:t>
      </w:r>
    </w:p>
    <w:p>
      <w:pPr>
        <w:adjustRightInd w:val="0"/>
        <w:spacing w:line="480" w:lineRule="exact"/>
        <w:ind w:firstLine="560" w:firstLineChars="200"/>
        <w:jc w:val="left"/>
        <w:rPr>
          <w:rFonts w:ascii="仿宋" w:hAnsi="仿宋" w:eastAsia="仿宋"/>
        </w:rPr>
      </w:pPr>
      <w:r>
        <w:rPr>
          <w:rFonts w:hint="eastAsia" w:ascii="仿宋" w:hAnsi="仿宋" w:eastAsia="仿宋"/>
        </w:rPr>
        <w:t>4.2.6 乙方应派遣身体健康、有工作经验和相应技能的技术人员按照本合同的约定到现场提供与项目交付成果有关的开发实施、安装、调试、测试、试运行、保修、维护及培训等技术服务，该技术服务费用包括在合同价格内。</w:t>
      </w:r>
    </w:p>
    <w:p>
      <w:pPr>
        <w:adjustRightInd w:val="0"/>
        <w:spacing w:line="480" w:lineRule="exact"/>
        <w:ind w:firstLine="560" w:firstLineChars="200"/>
        <w:jc w:val="left"/>
        <w:rPr>
          <w:rFonts w:ascii="仿宋" w:hAnsi="仿宋" w:eastAsia="仿宋"/>
        </w:rPr>
      </w:pPr>
      <w:r>
        <w:rPr>
          <w:rFonts w:hint="eastAsia" w:ascii="仿宋" w:hAnsi="仿宋" w:eastAsia="仿宋"/>
        </w:rPr>
        <w:t>4.2.7 乙方负责接待甲方技术人员到乙方处参加技术联络会，并负责安排甲方技术人员在运行地点、安装和调试现场的培训。甲方人员参加技术联络会和培训的往返机票、交通、住宿、人身安全全额保险、培训等各种费用包括在合同价格内。</w:t>
      </w:r>
    </w:p>
    <w:p>
      <w:pPr>
        <w:adjustRightInd w:val="0"/>
        <w:spacing w:line="480" w:lineRule="exact"/>
        <w:ind w:firstLine="560" w:firstLineChars="200"/>
        <w:jc w:val="left"/>
        <w:rPr>
          <w:rFonts w:ascii="仿宋" w:hAnsi="仿宋" w:eastAsia="仿宋"/>
        </w:rPr>
      </w:pPr>
      <w:r>
        <w:rPr>
          <w:rFonts w:hint="eastAsia" w:ascii="仿宋" w:hAnsi="仿宋" w:eastAsia="仿宋"/>
        </w:rPr>
        <w:t>4.2.8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pPr>
        <w:adjustRightInd w:val="0"/>
        <w:spacing w:line="480" w:lineRule="exact"/>
        <w:ind w:firstLine="560" w:firstLineChars="200"/>
        <w:jc w:val="left"/>
        <w:rPr>
          <w:rFonts w:ascii="仿宋" w:hAnsi="仿宋" w:eastAsia="仿宋"/>
        </w:rPr>
      </w:pPr>
      <w:r>
        <w:rPr>
          <w:rFonts w:hint="eastAsia" w:ascii="仿宋" w:hAnsi="仿宋" w:eastAsia="仿宋"/>
        </w:rPr>
        <w:t>4.2.9 在合同履行中，乙方应及时答复甲方提出的有关项目交付成果的问题，并免费为甲方提供有关资料。在合同履行期间以及合同终止后的</w:t>
      </w:r>
      <w:r>
        <w:rPr>
          <w:rFonts w:hint="eastAsia" w:ascii="仿宋" w:hAnsi="仿宋" w:eastAsia="仿宋"/>
          <w:u w:val="single"/>
        </w:rPr>
        <w:t xml:space="preserve"> 1</w:t>
      </w:r>
      <w:r>
        <w:rPr>
          <w:rFonts w:hint="eastAsia" w:ascii="仿宋" w:hAnsi="仿宋" w:eastAsia="仿宋"/>
        </w:rPr>
        <w:t>年内（含本数），乙方应负责免费向甲方提供与项目交付成果有关的新的和/或改进的运行经验、技术开发和安全方面的所有资料及信息。</w:t>
      </w:r>
    </w:p>
    <w:p>
      <w:pPr>
        <w:adjustRightInd w:val="0"/>
        <w:spacing w:line="480" w:lineRule="exact"/>
        <w:ind w:firstLine="560" w:firstLineChars="200"/>
        <w:jc w:val="left"/>
        <w:rPr>
          <w:rFonts w:ascii="仿宋" w:hAnsi="仿宋" w:eastAsia="仿宋"/>
        </w:rPr>
      </w:pPr>
      <w:r>
        <w:rPr>
          <w:rFonts w:hint="eastAsia" w:ascii="仿宋" w:hAnsi="仿宋" w:eastAsia="仿宋"/>
        </w:rPr>
        <w:t>4.2.10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pPr>
        <w:adjustRightInd w:val="0"/>
        <w:spacing w:line="480" w:lineRule="exact"/>
        <w:ind w:firstLine="560" w:firstLineChars="200"/>
        <w:jc w:val="left"/>
        <w:rPr>
          <w:rFonts w:ascii="仿宋" w:hAnsi="仿宋" w:eastAsia="仿宋"/>
        </w:rPr>
      </w:pPr>
      <w:r>
        <w:rPr>
          <w:rFonts w:hint="eastAsia" w:ascii="仿宋" w:hAnsi="仿宋" w:eastAsia="仿宋"/>
        </w:rPr>
        <w:t>4.2.11 未经甲方事先书面许可，乙方不得将本合同部分或全部开发工作转让给第三方承担；经甲方同意转让的，乙方应就第三方的开发工作对甲方承担连带责任。</w:t>
      </w:r>
    </w:p>
    <w:p>
      <w:pPr>
        <w:adjustRightInd w:val="0"/>
        <w:spacing w:line="480" w:lineRule="exact"/>
        <w:ind w:firstLine="560" w:firstLineChars="200"/>
        <w:jc w:val="left"/>
        <w:rPr>
          <w:rFonts w:ascii="仿宋" w:hAnsi="仿宋" w:eastAsia="仿宋"/>
        </w:rPr>
      </w:pPr>
      <w:r>
        <w:rPr>
          <w:rFonts w:hint="eastAsia" w:ascii="仿宋" w:hAnsi="仿宋" w:eastAsia="仿宋"/>
        </w:rPr>
        <w:t>4.2.12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pPr>
        <w:adjustRightInd w:val="0"/>
        <w:spacing w:line="480" w:lineRule="exact"/>
        <w:ind w:firstLine="560" w:firstLineChars="200"/>
        <w:jc w:val="left"/>
        <w:rPr>
          <w:rFonts w:ascii="仿宋" w:hAnsi="仿宋" w:eastAsia="仿宋"/>
        </w:rPr>
      </w:pPr>
      <w:r>
        <w:rPr>
          <w:rFonts w:hint="eastAsia" w:ascii="仿宋" w:hAnsi="仿宋" w:eastAsia="仿宋"/>
        </w:rPr>
        <w:t>4.2.13 乙方承诺所提供的项目交付成果不含有任何安全隐患，并在项目交付成果使用期内</w:t>
      </w:r>
      <w:r>
        <w:rPr>
          <w:rFonts w:ascii="仿宋" w:hAnsi="仿宋" w:eastAsia="仿宋"/>
        </w:rPr>
        <w:t>承担</w:t>
      </w:r>
      <w:r>
        <w:rPr>
          <w:rFonts w:hint="eastAsia" w:ascii="仿宋" w:hAnsi="仿宋" w:eastAsia="仿宋"/>
        </w:rPr>
        <w:t>全部</w:t>
      </w:r>
      <w:r>
        <w:rPr>
          <w:rFonts w:ascii="仿宋" w:hAnsi="仿宋" w:eastAsia="仿宋"/>
        </w:rPr>
        <w:t>责任</w:t>
      </w:r>
      <w:r>
        <w:rPr>
          <w:rFonts w:hint="eastAsia" w:ascii="仿宋" w:hAnsi="仿宋" w:eastAsia="仿宋"/>
        </w:rPr>
        <w:t>（包括但不限于消除安全隐患、退款、赔偿损失等）</w:t>
      </w:r>
      <w:r>
        <w:rPr>
          <w:rFonts w:ascii="仿宋" w:hAnsi="仿宋" w:eastAsia="仿宋"/>
        </w:rPr>
        <w:t>。</w:t>
      </w:r>
      <w:r>
        <w:rPr>
          <w:rFonts w:hint="eastAsia" w:ascii="仿宋" w:hAnsi="仿宋" w:eastAsia="仿宋"/>
        </w:rPr>
        <w:t>发生</w:t>
      </w:r>
      <w:r>
        <w:rPr>
          <w:rFonts w:ascii="仿宋" w:hAnsi="仿宋" w:eastAsia="仿宋"/>
        </w:rPr>
        <w:t>任何由</w:t>
      </w:r>
      <w:r>
        <w:rPr>
          <w:rFonts w:hint="eastAsia" w:ascii="仿宋" w:hAnsi="仿宋" w:eastAsia="仿宋"/>
        </w:rPr>
        <w:t>于项目交付成果</w:t>
      </w:r>
      <w:r>
        <w:rPr>
          <w:rFonts w:ascii="仿宋" w:hAnsi="仿宋" w:eastAsia="仿宋"/>
        </w:rPr>
        <w:t>安全</w:t>
      </w:r>
      <w:r>
        <w:rPr>
          <w:rFonts w:hint="eastAsia" w:ascii="仿宋" w:hAnsi="仿宋" w:eastAsia="仿宋"/>
        </w:rPr>
        <w:t>隐患</w:t>
      </w:r>
      <w:r>
        <w:rPr>
          <w:rFonts w:ascii="仿宋" w:hAnsi="仿宋" w:eastAsia="仿宋"/>
        </w:rPr>
        <w:t>引起的事故</w:t>
      </w:r>
      <w:r>
        <w:rPr>
          <w:rFonts w:hint="eastAsia" w:ascii="仿宋" w:hAnsi="仿宋" w:eastAsia="仿宋"/>
        </w:rPr>
        <w:t>时</w:t>
      </w:r>
      <w:r>
        <w:rPr>
          <w:rFonts w:ascii="仿宋" w:hAnsi="仿宋" w:eastAsia="仿宋"/>
        </w:rPr>
        <w:t>，</w:t>
      </w:r>
      <w:r>
        <w:rPr>
          <w:rFonts w:hint="eastAsia" w:ascii="仿宋" w:hAnsi="仿宋" w:eastAsia="仿宋"/>
        </w:rPr>
        <w:t>乙</w:t>
      </w:r>
      <w:r>
        <w:rPr>
          <w:rFonts w:ascii="仿宋" w:hAnsi="仿宋" w:eastAsia="仿宋"/>
        </w:rPr>
        <w:t>方</w:t>
      </w:r>
      <w:r>
        <w:rPr>
          <w:rFonts w:hint="eastAsia" w:ascii="仿宋" w:hAnsi="仿宋" w:eastAsia="仿宋"/>
        </w:rPr>
        <w:t>应赔偿甲方及相关用户因此所发生的损失</w:t>
      </w:r>
      <w:r>
        <w:rPr>
          <w:rFonts w:ascii="仿宋" w:hAnsi="仿宋" w:eastAsia="仿宋"/>
        </w:rPr>
        <w:t>。</w:t>
      </w:r>
    </w:p>
    <w:p>
      <w:pPr>
        <w:pStyle w:val="5"/>
        <w:numPr>
          <w:ilvl w:val="0"/>
          <w:numId w:val="0"/>
        </w:numPr>
        <w:jc w:val="left"/>
        <w:rPr>
          <w:rFonts w:hint="eastAsia" w:ascii="黑体"/>
          <w:b w:val="0"/>
          <w:sz w:val="28"/>
          <w:lang w:val="en-US" w:eastAsia="zh-CN"/>
        </w:rPr>
      </w:pPr>
      <w:bookmarkStart w:id="100" w:name="_Toc164754379"/>
      <w:bookmarkEnd w:id="100"/>
      <w:bookmarkStart w:id="101" w:name="_Toc152064334"/>
      <w:bookmarkEnd w:id="101"/>
      <w:bookmarkStart w:id="102" w:name="_Toc152064411"/>
      <w:bookmarkEnd w:id="102"/>
      <w:bookmarkStart w:id="103" w:name="_Toc150840906"/>
      <w:bookmarkEnd w:id="103"/>
      <w:bookmarkStart w:id="104" w:name="_Toc201028569"/>
      <w:bookmarkEnd w:id="104"/>
      <w:bookmarkStart w:id="105" w:name="_Toc151877724"/>
      <w:bookmarkEnd w:id="105"/>
      <w:bookmarkStart w:id="106" w:name="_Toc223354055"/>
      <w:bookmarkStart w:id="107" w:name="_Toc29210"/>
      <w:bookmarkStart w:id="108" w:name="_Toc14044"/>
      <w:bookmarkStart w:id="109" w:name="_Toc14478"/>
      <w:r>
        <w:rPr>
          <w:rFonts w:hint="eastAsia" w:ascii="黑体"/>
          <w:b w:val="0"/>
          <w:sz w:val="28"/>
        </w:rPr>
        <w:t xml:space="preserve">5.  </w:t>
      </w:r>
      <w:bookmarkEnd w:id="106"/>
      <w:r>
        <w:rPr>
          <w:rFonts w:hint="eastAsia" w:ascii="黑体"/>
          <w:b w:val="0"/>
          <w:sz w:val="28"/>
          <w:lang w:val="en-US" w:eastAsia="zh-CN"/>
        </w:rPr>
        <w:t>付款方式</w:t>
      </w:r>
      <w:bookmarkEnd w:id="107"/>
      <w:bookmarkEnd w:id="108"/>
      <w:bookmarkEnd w:id="109"/>
    </w:p>
    <w:p>
      <w:pPr>
        <w:adjustRightInd w:val="0"/>
        <w:spacing w:line="480" w:lineRule="exact"/>
        <w:jc w:val="left"/>
        <w:rPr>
          <w:rFonts w:hint="eastAsia" w:ascii="仿宋" w:hAnsi="仿宋" w:eastAsia="仿宋"/>
        </w:rPr>
      </w:pPr>
      <w:r>
        <w:rPr>
          <w:rFonts w:hint="eastAsia" w:ascii="仿宋" w:hAnsi="仿宋" w:eastAsia="仿宋"/>
        </w:rPr>
        <w:t>付款方式：</w:t>
      </w:r>
    </w:p>
    <w:p>
      <w:pPr>
        <w:ind w:firstLine="560" w:firstLineChars="200"/>
        <w:rPr>
          <w:rFonts w:hint="eastAsia"/>
          <w:lang w:eastAsia="zh-CN"/>
        </w:rPr>
      </w:pPr>
      <w:r>
        <w:rPr>
          <w:rFonts w:hint="eastAsia"/>
          <w:lang w:eastAsia="zh-CN"/>
        </w:rPr>
        <w:t>签订合同后预付30%，货到项目现场安装</w:t>
      </w:r>
      <w:r>
        <w:rPr>
          <w:rFonts w:hint="eastAsia"/>
          <w:lang w:val="en-US" w:eastAsia="zh-CN"/>
        </w:rPr>
        <w:t>调试</w:t>
      </w:r>
      <w:r>
        <w:rPr>
          <w:rFonts w:hint="eastAsia"/>
          <w:lang w:eastAsia="zh-CN"/>
        </w:rPr>
        <w:t>完成后支付60%，凭用户代表签字并加盖单位公章后的验收报告支付10%。</w:t>
      </w:r>
    </w:p>
    <w:p>
      <w:pPr>
        <w:pStyle w:val="5"/>
        <w:numPr>
          <w:ilvl w:val="0"/>
          <w:numId w:val="0"/>
        </w:numPr>
        <w:jc w:val="left"/>
        <w:rPr>
          <w:rFonts w:ascii="仿宋" w:hAnsi="仿宋" w:eastAsia="仿宋"/>
          <w:sz w:val="28"/>
        </w:rPr>
      </w:pPr>
      <w:bookmarkStart w:id="110" w:name="_Toc223354056"/>
      <w:bookmarkStart w:id="111" w:name="_Toc152064341"/>
      <w:bookmarkStart w:id="112" w:name="_Toc152064418"/>
      <w:bookmarkStart w:id="113" w:name="_Toc5247"/>
      <w:bookmarkStart w:id="114" w:name="_Toc13174"/>
      <w:bookmarkStart w:id="115" w:name="_Toc151877731"/>
      <w:bookmarkStart w:id="116" w:name="_Toc150840913"/>
      <w:bookmarkStart w:id="117" w:name="_Toc8811"/>
      <w:bookmarkStart w:id="118" w:name="_Toc164754386"/>
      <w:bookmarkStart w:id="119" w:name="_Toc201028574"/>
      <w:r>
        <w:rPr>
          <w:rFonts w:hint="eastAsia" w:ascii="黑体"/>
          <w:b w:val="0"/>
          <w:sz w:val="28"/>
        </w:rPr>
        <w:t>6.  安装、测试、试运行及验收</w:t>
      </w:r>
      <w:bookmarkEnd w:id="110"/>
      <w:bookmarkEnd w:id="111"/>
      <w:bookmarkEnd w:id="112"/>
      <w:bookmarkEnd w:id="113"/>
      <w:bookmarkEnd w:id="114"/>
      <w:bookmarkEnd w:id="115"/>
      <w:bookmarkEnd w:id="116"/>
      <w:bookmarkEnd w:id="117"/>
      <w:bookmarkEnd w:id="118"/>
      <w:bookmarkEnd w:id="119"/>
    </w:p>
    <w:p>
      <w:pPr>
        <w:adjustRightInd w:val="0"/>
        <w:spacing w:line="480" w:lineRule="exact"/>
        <w:ind w:firstLine="560" w:firstLineChars="200"/>
        <w:jc w:val="left"/>
        <w:rPr>
          <w:rFonts w:ascii="仿宋" w:hAnsi="仿宋" w:eastAsia="仿宋"/>
        </w:rPr>
      </w:pPr>
      <w:r>
        <w:rPr>
          <w:rFonts w:hint="eastAsia" w:ascii="仿宋" w:hAnsi="仿宋" w:eastAsia="仿宋"/>
        </w:rPr>
        <w:t>6.1 项目交付成果的安装应由乙方根据合同及技术文件规定的标准、方法和程序并在甲方技术服务人员的监督下进行。乙方应对项目交付成果的安装、测试和性能及合同中约定的质量、安全和各项保证值负全部责任。</w:t>
      </w:r>
    </w:p>
    <w:p>
      <w:pPr>
        <w:adjustRightInd w:val="0"/>
        <w:spacing w:line="480" w:lineRule="exact"/>
        <w:ind w:firstLine="560" w:firstLineChars="200"/>
        <w:jc w:val="left"/>
        <w:rPr>
          <w:rFonts w:ascii="仿宋" w:hAnsi="仿宋" w:eastAsia="仿宋"/>
        </w:rPr>
      </w:pPr>
      <w:r>
        <w:rPr>
          <w:rFonts w:hint="eastAsia" w:ascii="仿宋" w:hAnsi="仿宋" w:eastAsia="仿宋"/>
        </w:rPr>
        <w:t>6.2 项目交付成果安装完毕后，乙方应负责调试。甲方在乙方的协助下进行测试和验证。若项目的测试结果满足合同及技术文件的所有要求，则项目进入</w:t>
      </w:r>
      <w:r>
        <w:rPr>
          <w:rFonts w:hint="eastAsia" w:ascii="仿宋" w:hAnsi="仿宋" w:eastAsia="仿宋"/>
          <w:u w:val="single"/>
        </w:rPr>
        <w:t xml:space="preserve"> 1 </w:t>
      </w:r>
      <w:r>
        <w:rPr>
          <w:rFonts w:hint="eastAsia" w:ascii="仿宋" w:hAnsi="仿宋" w:eastAsia="仿宋"/>
        </w:rPr>
        <w:t>个月的试运行期。</w:t>
      </w:r>
    </w:p>
    <w:p>
      <w:pPr>
        <w:spacing w:line="480" w:lineRule="exact"/>
        <w:ind w:firstLine="560" w:firstLineChars="200"/>
        <w:rPr>
          <w:rFonts w:ascii="仿宋" w:hAnsi="仿宋" w:eastAsia="仿宋"/>
          <w:kern w:val="44"/>
        </w:rPr>
      </w:pPr>
      <w:r>
        <w:rPr>
          <w:rFonts w:hint="eastAsia" w:ascii="仿宋" w:hAnsi="仿宋" w:eastAsia="仿宋"/>
          <w:kern w:val="44"/>
        </w:rPr>
        <w:t>6.3 试运行期间项目的功能和性能应符合本合同中乙方做出的相关承诺和保证。在试运行期间，如发现任何因乙方责任造成项目交付成果、系统集成服务等不符合本合同要求的，乙方应自费对其进行修改和更正，直至符合要求；同时，试运行期相应顺延。如由于乙方原因导致项目无法正常运行，则试运行期将自项目恢复正常运行后重新开始计算。在整个试运行期内该项目满足本合同相关约定以及双方共同确认的相关技术要求的，视为完成试运行。</w:t>
      </w:r>
    </w:p>
    <w:p>
      <w:pPr>
        <w:spacing w:line="480" w:lineRule="exact"/>
        <w:ind w:firstLine="560" w:firstLineChars="200"/>
        <w:rPr>
          <w:rFonts w:ascii="仿宋" w:hAnsi="仿宋" w:eastAsia="仿宋"/>
          <w:kern w:val="44"/>
        </w:rPr>
      </w:pPr>
      <w:r>
        <w:rPr>
          <w:rFonts w:hint="eastAsia" w:ascii="仿宋" w:hAnsi="仿宋" w:eastAsia="仿宋"/>
          <w:kern w:val="44"/>
        </w:rPr>
        <w:t>6.4 项目完成试运行后进入正式运行期，正式运行后的6周内（含本数），</w:t>
      </w:r>
      <w:bookmarkStart w:id="120" w:name="OLE_LINK1"/>
      <w:bookmarkStart w:id="121" w:name="OLE_LINK3"/>
      <w:r>
        <w:rPr>
          <w:rFonts w:hint="eastAsia" w:ascii="仿宋" w:hAnsi="仿宋" w:eastAsia="仿宋"/>
          <w:kern w:val="44"/>
        </w:rPr>
        <w:t>且乙方完成项目所要求的实施内容并提供项目验收所需的全部材料后，</w:t>
      </w:r>
      <w:bookmarkEnd w:id="120"/>
      <w:bookmarkEnd w:id="121"/>
      <w:r>
        <w:rPr>
          <w:rFonts w:hint="eastAsia" w:ascii="仿宋" w:hAnsi="仿宋" w:eastAsia="仿宋"/>
          <w:kern w:val="44"/>
        </w:rPr>
        <w:t>双方应共同对项目进行验收。如果项目满足合同的相关约定，以及双方共同确认的相关技术要求则双方签署“项目验收报告”。质保期自双方签署“项目验收报告”之日起计算。</w:t>
      </w:r>
    </w:p>
    <w:p>
      <w:pPr>
        <w:adjustRightInd w:val="0"/>
        <w:spacing w:line="480" w:lineRule="exact"/>
        <w:ind w:firstLine="560" w:firstLineChars="200"/>
        <w:jc w:val="left"/>
        <w:rPr>
          <w:rFonts w:ascii="仿宋" w:hAnsi="仿宋" w:eastAsia="仿宋"/>
        </w:rPr>
      </w:pPr>
      <w:r>
        <w:rPr>
          <w:rFonts w:hint="eastAsia" w:ascii="仿宋" w:hAnsi="仿宋" w:eastAsia="仿宋"/>
        </w:rPr>
        <w:t>6.5 如果项目的任何部分未能通过验收，乙方应采取一切补救措施以使验收能够在甲方指定的期限内尽快再次进行，再次进行验收的费用由乙方承担。</w:t>
      </w:r>
    </w:p>
    <w:p>
      <w:pPr>
        <w:adjustRightInd w:val="0"/>
        <w:spacing w:line="480" w:lineRule="exact"/>
        <w:ind w:firstLine="560" w:firstLineChars="200"/>
        <w:jc w:val="left"/>
        <w:rPr>
          <w:rFonts w:ascii="仿宋" w:hAnsi="仿宋" w:eastAsia="仿宋"/>
        </w:rPr>
      </w:pPr>
      <w:r>
        <w:rPr>
          <w:rFonts w:hint="eastAsia" w:ascii="仿宋" w:hAnsi="仿宋" w:eastAsia="仿宋"/>
        </w:rPr>
        <w:t>6.6 项目通过验收并不免除乙方根据本合同约定所需承担的质保期内的责任。</w:t>
      </w:r>
    </w:p>
    <w:p>
      <w:pPr>
        <w:pStyle w:val="5"/>
        <w:numPr>
          <w:ilvl w:val="0"/>
          <w:numId w:val="0"/>
        </w:numPr>
        <w:jc w:val="left"/>
        <w:rPr>
          <w:rFonts w:ascii="仿宋" w:hAnsi="仿宋" w:eastAsia="仿宋"/>
          <w:sz w:val="28"/>
        </w:rPr>
      </w:pPr>
      <w:bookmarkStart w:id="122" w:name="_Toc21084"/>
      <w:bookmarkStart w:id="123" w:name="_Toc19034"/>
      <w:bookmarkStart w:id="124" w:name="_Toc11536"/>
      <w:bookmarkStart w:id="125" w:name="_Toc223354057"/>
      <w:r>
        <w:rPr>
          <w:rFonts w:hint="eastAsia" w:ascii="黑体"/>
          <w:b w:val="0"/>
          <w:sz w:val="28"/>
        </w:rPr>
        <w:t>7.  项目质保期</w:t>
      </w:r>
      <w:bookmarkEnd w:id="122"/>
      <w:bookmarkEnd w:id="123"/>
      <w:bookmarkEnd w:id="124"/>
      <w:bookmarkEnd w:id="125"/>
    </w:p>
    <w:p>
      <w:pPr>
        <w:adjustRightInd w:val="0"/>
        <w:spacing w:line="480" w:lineRule="exact"/>
        <w:ind w:firstLine="560" w:firstLineChars="200"/>
        <w:jc w:val="left"/>
        <w:rPr>
          <w:rFonts w:ascii="仿宋" w:hAnsi="仿宋" w:eastAsia="仿宋"/>
        </w:rPr>
      </w:pPr>
      <w:r>
        <w:rPr>
          <w:rFonts w:hint="eastAsia" w:ascii="仿宋" w:hAnsi="仿宋" w:eastAsia="仿宋"/>
        </w:rPr>
        <w:t>7.1 本项目质保期为双方签署“项目验收报告”之日起计算</w:t>
      </w:r>
      <w:r>
        <w:rPr>
          <w:rFonts w:hint="eastAsia" w:ascii="仿宋" w:hAnsi="仿宋" w:eastAsia="仿宋"/>
          <w:u w:val="single"/>
        </w:rPr>
        <w:t xml:space="preserve">12 </w:t>
      </w:r>
      <w:r>
        <w:rPr>
          <w:rFonts w:hint="eastAsia" w:ascii="仿宋" w:hAnsi="仿宋" w:eastAsia="仿宋"/>
        </w:rPr>
        <w:t>个月。</w:t>
      </w:r>
    </w:p>
    <w:p>
      <w:pPr>
        <w:adjustRightInd w:val="0"/>
        <w:spacing w:line="480" w:lineRule="exact"/>
        <w:ind w:firstLine="560" w:firstLineChars="200"/>
        <w:jc w:val="left"/>
        <w:rPr>
          <w:rFonts w:ascii="仿宋" w:hAnsi="仿宋" w:eastAsia="仿宋"/>
        </w:rPr>
      </w:pPr>
      <w:r>
        <w:rPr>
          <w:rFonts w:hint="eastAsia" w:ascii="仿宋" w:hAnsi="仿宋" w:eastAsia="仿宋"/>
        </w:rPr>
        <w:t>7.2 在质保期内，如发现乙方提供的项目交付成果有缺陷，或项目的性能和质量不符合本合同约定时，乙方应及时负责排除缺陷、修理、替换或更换出现故障的项目交付成果，所有费用由乙方承担。</w:t>
      </w:r>
    </w:p>
    <w:p>
      <w:pPr>
        <w:adjustRightInd w:val="0"/>
        <w:spacing w:line="480" w:lineRule="exact"/>
        <w:ind w:firstLine="560" w:firstLineChars="200"/>
        <w:jc w:val="left"/>
        <w:rPr>
          <w:rFonts w:ascii="仿宋" w:hAnsi="仿宋" w:eastAsia="仿宋"/>
        </w:rPr>
      </w:pPr>
      <w:r>
        <w:rPr>
          <w:rFonts w:hint="eastAsia" w:ascii="仿宋" w:hAnsi="仿宋" w:eastAsia="仿宋"/>
        </w:rPr>
        <w:t>7.3 如果项目交付成果或项目在质保期内出现一般性故障，乙方应在接到甲方通知时立即做出响应，以确定故障情况，并就如何排除故障做出决定并立即书面通知甲方。乙方应在接到甲方通知后的</w:t>
      </w:r>
      <w:r>
        <w:rPr>
          <w:rFonts w:hint="eastAsia" w:ascii="仿宋" w:hAnsi="仿宋" w:eastAsia="仿宋"/>
          <w:u w:val="single"/>
        </w:rPr>
        <w:t xml:space="preserve"> 72 </w:t>
      </w:r>
      <w:r>
        <w:rPr>
          <w:rFonts w:hint="eastAsia" w:ascii="仿宋" w:hAnsi="仿宋" w:eastAsia="仿宋"/>
        </w:rPr>
        <w:t xml:space="preserve"> 小时内（含本数）使项目恢复正常工作。</w:t>
      </w:r>
    </w:p>
    <w:p>
      <w:pPr>
        <w:adjustRightInd w:val="0"/>
        <w:spacing w:line="480" w:lineRule="exact"/>
        <w:ind w:firstLine="560" w:firstLineChars="200"/>
        <w:jc w:val="left"/>
        <w:rPr>
          <w:rFonts w:ascii="仿宋" w:hAnsi="仿宋" w:eastAsia="仿宋"/>
        </w:rPr>
      </w:pPr>
      <w:r>
        <w:rPr>
          <w:rFonts w:hint="eastAsia" w:ascii="仿宋" w:hAnsi="仿宋" w:eastAsia="仿宋"/>
        </w:rPr>
        <w:t>7.4 如果项目交付成果或项目在质保期内出现重大故障，乙方应在接到甲方通知时立即做出响应并尽快提供解决方案，立即派遣工程技术人员用最快捷的交通工具前往现场，并在</w:t>
      </w:r>
      <w:r>
        <w:rPr>
          <w:rFonts w:hint="eastAsia" w:ascii="仿宋" w:hAnsi="仿宋" w:eastAsia="仿宋"/>
          <w:u w:val="single"/>
        </w:rPr>
        <w:t xml:space="preserve"> 72 </w:t>
      </w:r>
      <w:r>
        <w:rPr>
          <w:rFonts w:hint="eastAsia" w:ascii="仿宋" w:hAnsi="仿宋" w:eastAsia="仿宋"/>
        </w:rPr>
        <w:t>小时内（含本数）使项目恢复正常。</w:t>
      </w:r>
    </w:p>
    <w:p>
      <w:pPr>
        <w:adjustRightInd w:val="0"/>
        <w:spacing w:line="480" w:lineRule="exact"/>
        <w:ind w:firstLine="560" w:firstLineChars="200"/>
        <w:jc w:val="left"/>
        <w:rPr>
          <w:rFonts w:ascii="仿宋" w:hAnsi="仿宋" w:eastAsia="仿宋"/>
        </w:rPr>
      </w:pPr>
      <w:r>
        <w:rPr>
          <w:rFonts w:hint="eastAsia" w:ascii="仿宋" w:hAnsi="仿宋" w:eastAsia="仿宋"/>
        </w:rPr>
        <w:t>7.5 如由于乙方履行上述责任，而使项目停运或推迟安装时，则质保期按因乙方排除故障所延误的时间做相应的延长。</w:t>
      </w:r>
    </w:p>
    <w:p>
      <w:pPr>
        <w:adjustRightInd w:val="0"/>
        <w:spacing w:line="480" w:lineRule="exact"/>
        <w:ind w:firstLine="560" w:firstLineChars="200"/>
        <w:jc w:val="left"/>
        <w:rPr>
          <w:rFonts w:ascii="仿宋" w:hAnsi="仿宋" w:eastAsia="仿宋"/>
        </w:rPr>
      </w:pPr>
      <w:r>
        <w:rPr>
          <w:rFonts w:hint="eastAsia" w:ascii="仿宋" w:hAnsi="仿宋" w:eastAsia="仿宋"/>
        </w:rPr>
        <w:t>7.6 在质保期内，如果乙方对项目交付成果的运行、维护等方面进行了技术改进，乙方应积极向甲方推广，并应免费向甲方提供与这些技术改进有关的详细技术资料。</w:t>
      </w:r>
    </w:p>
    <w:p>
      <w:pPr>
        <w:adjustRightInd w:val="0"/>
        <w:spacing w:line="480" w:lineRule="exact"/>
        <w:ind w:firstLine="560" w:firstLineChars="200"/>
        <w:jc w:val="left"/>
        <w:rPr>
          <w:rFonts w:ascii="仿宋" w:hAnsi="仿宋" w:eastAsia="仿宋"/>
        </w:rPr>
      </w:pPr>
      <w:r>
        <w:rPr>
          <w:rFonts w:hint="eastAsia" w:ascii="仿宋" w:hAnsi="仿宋" w:eastAsia="仿宋"/>
        </w:rPr>
        <w:t>7.7 项目交付成果交付后，乙方负责对项目交付成果进行维护，对甲方相关技术人员进行培训。</w:t>
      </w:r>
    </w:p>
    <w:p>
      <w:pPr>
        <w:adjustRightInd w:val="0"/>
        <w:spacing w:line="480" w:lineRule="exact"/>
        <w:ind w:firstLine="560" w:firstLineChars="200"/>
        <w:jc w:val="left"/>
        <w:rPr>
          <w:rFonts w:ascii="仿宋" w:hAnsi="仿宋" w:eastAsia="仿宋"/>
        </w:rPr>
      </w:pPr>
      <w:r>
        <w:rPr>
          <w:rFonts w:hint="eastAsia" w:ascii="仿宋" w:hAnsi="仿宋" w:eastAsia="仿宋"/>
        </w:rPr>
        <w:t>7.8 乙方项目联系人变更的，应提前</w:t>
      </w:r>
      <w:r>
        <w:rPr>
          <w:rFonts w:hint="eastAsia" w:ascii="仿宋" w:hAnsi="仿宋" w:eastAsia="仿宋"/>
          <w:u w:val="single"/>
        </w:rPr>
        <w:t xml:space="preserve"> 10 </w:t>
      </w:r>
      <w:r>
        <w:rPr>
          <w:rFonts w:hint="eastAsia" w:ascii="仿宋" w:hAnsi="仿宋" w:eastAsia="仿宋"/>
        </w:rPr>
        <w:t>日通知甲方，未通知甲方擅自变更联系人给甲方造成损失的，乙方应当负责赔偿。</w:t>
      </w:r>
    </w:p>
    <w:p>
      <w:pPr>
        <w:pStyle w:val="5"/>
        <w:numPr>
          <w:ilvl w:val="0"/>
          <w:numId w:val="0"/>
        </w:numPr>
        <w:jc w:val="left"/>
        <w:rPr>
          <w:rFonts w:ascii="仿宋" w:hAnsi="仿宋" w:eastAsia="仿宋"/>
        </w:rPr>
      </w:pPr>
      <w:bookmarkStart w:id="126" w:name="_Toc223354058"/>
      <w:bookmarkStart w:id="127" w:name="_Toc28904"/>
      <w:bookmarkStart w:id="128" w:name="_Toc2797"/>
      <w:bookmarkStart w:id="129" w:name="_Toc24096"/>
      <w:r>
        <w:rPr>
          <w:rFonts w:hint="eastAsia" w:ascii="黑体" w:hAnsi="仿宋"/>
          <w:b w:val="0"/>
          <w:sz w:val="28"/>
        </w:rPr>
        <w:t>8.  技术成果及购置品的归属</w:t>
      </w:r>
      <w:bookmarkEnd w:id="126"/>
      <w:r>
        <w:rPr>
          <w:rStyle w:val="27"/>
          <w:rFonts w:ascii="黑体" w:hAnsi="仿宋"/>
          <w:b w:val="0"/>
        </w:rPr>
        <w:footnoteReference w:id="0"/>
      </w:r>
      <w:bookmarkEnd w:id="127"/>
      <w:bookmarkEnd w:id="128"/>
      <w:bookmarkEnd w:id="129"/>
    </w:p>
    <w:p>
      <w:pPr>
        <w:adjustRightInd w:val="0"/>
        <w:spacing w:line="480" w:lineRule="exact"/>
        <w:ind w:firstLine="560" w:firstLineChars="200"/>
        <w:jc w:val="left"/>
        <w:rPr>
          <w:rFonts w:ascii="仿宋" w:hAnsi="仿宋" w:eastAsia="仿宋"/>
        </w:rPr>
      </w:pPr>
      <w:r>
        <w:rPr>
          <w:rFonts w:hint="eastAsia" w:ascii="仿宋" w:hAnsi="仿宋" w:eastAsia="仿宋"/>
        </w:rPr>
        <w:t>8.1 根据本合同产生的全部技术成果（包括项目交付成果和以此为基础研发出的其他技术成果）的知识产权归甲方单独所有。乙方不得以任何理由或方式使用上述技术成果，经甲方书面同意的除外。</w:t>
      </w:r>
    </w:p>
    <w:p>
      <w:pPr>
        <w:spacing w:line="480" w:lineRule="exact"/>
        <w:ind w:firstLine="560" w:firstLineChars="200"/>
        <w:rPr>
          <w:rFonts w:ascii="仿宋" w:hAnsi="仿宋" w:eastAsia="仿宋"/>
          <w:kern w:val="44"/>
        </w:rPr>
      </w:pPr>
      <w:r>
        <w:rPr>
          <w:rFonts w:hint="eastAsia" w:ascii="仿宋" w:hAnsi="仿宋" w:eastAsia="仿宋"/>
          <w:kern w:val="44"/>
        </w:rPr>
        <w:t>8.2乙方利用研究开发经费所购置的与研究开发工作有关的设备、器材、资料等，归甲方所有，乙方应按甲方要求交付给甲方。</w:t>
      </w:r>
    </w:p>
    <w:p>
      <w:pPr>
        <w:spacing w:line="480" w:lineRule="exact"/>
        <w:ind w:firstLine="560" w:firstLineChars="200"/>
        <w:rPr>
          <w:rFonts w:ascii="仿宋" w:hAnsi="仿宋" w:eastAsia="仿宋"/>
          <w:kern w:val="44"/>
        </w:rPr>
      </w:pPr>
      <w:r>
        <w:rPr>
          <w:rFonts w:hint="eastAsia" w:ascii="仿宋" w:hAnsi="仿宋" w:eastAsia="仿宋"/>
          <w:kern w:val="44"/>
        </w:rPr>
        <w:t>8.3 甲方利用乙方提交的工作成果所完成的新的技术成果和知识产权，归甲方单独所有。</w:t>
      </w:r>
    </w:p>
    <w:p>
      <w:pPr>
        <w:spacing w:line="480" w:lineRule="exact"/>
        <w:ind w:firstLine="560" w:firstLineChars="200"/>
      </w:pPr>
      <w:r>
        <w:rPr>
          <w:rFonts w:hint="eastAsia" w:ascii="仿宋" w:hAnsi="仿宋" w:eastAsia="仿宋"/>
          <w:kern w:val="44"/>
        </w:rPr>
        <w:t>8.4 乙方利用甲方提供的技术资料和工作条件所完成的新的技</w:t>
      </w:r>
      <w:r>
        <w:rPr>
          <w:rFonts w:hint="eastAsia" w:ascii="仿宋" w:hAnsi="仿宋" w:eastAsia="仿宋"/>
        </w:rPr>
        <w:t>术成果和知识产权, 归甲方单独所有。</w:t>
      </w:r>
    </w:p>
    <w:p>
      <w:pPr>
        <w:adjustRightInd w:val="0"/>
        <w:spacing w:line="480" w:lineRule="exact"/>
        <w:ind w:firstLine="560" w:firstLineChars="200"/>
        <w:jc w:val="left"/>
        <w:rPr>
          <w:rFonts w:ascii="仿宋" w:hAnsi="仿宋" w:eastAsia="仿宋"/>
        </w:rPr>
      </w:pPr>
      <w:r>
        <w:rPr>
          <w:rFonts w:hint="eastAsia" w:ascii="仿宋" w:hAnsi="仿宋" w:eastAsia="仿宋"/>
        </w:rPr>
        <w:t>8.5使用履行本合同产生的技术成果参与国际标准、国家标准或行业标准等的制定或修订工作的权利属于甲方所有，未经甲方许可，乙方不得参与此类工作。</w:t>
      </w:r>
    </w:p>
    <w:p>
      <w:pPr>
        <w:spacing w:line="480" w:lineRule="exact"/>
        <w:ind w:firstLine="560" w:firstLineChars="200"/>
        <w:rPr>
          <w:rFonts w:ascii="仿宋" w:hAnsi="仿宋" w:eastAsia="仿宋"/>
          <w:kern w:val="44"/>
        </w:rPr>
      </w:pPr>
      <w:r>
        <w:rPr>
          <w:rFonts w:hint="eastAsia" w:ascii="仿宋" w:hAnsi="仿宋" w:eastAsia="仿宋"/>
          <w:kern w:val="44"/>
        </w:rPr>
        <w:t>8.6 本条约定归甲方单独所有的技术成果和知识产权未经甲方书面同意，乙方及其项目组成员不得向任何第三方转让或允许第三方使用，亦不得将其用于本合同以外的任何目的，乙方应制定相应规章制度约束其项目组成员的个人行为。</w:t>
      </w:r>
    </w:p>
    <w:p>
      <w:pPr>
        <w:pStyle w:val="5"/>
        <w:numPr>
          <w:ilvl w:val="0"/>
          <w:numId w:val="0"/>
        </w:numPr>
        <w:jc w:val="left"/>
        <w:rPr>
          <w:rFonts w:ascii="仿宋" w:hAnsi="仿宋" w:eastAsia="仿宋"/>
          <w:sz w:val="28"/>
        </w:rPr>
      </w:pPr>
      <w:bookmarkStart w:id="130" w:name="_Toc27931"/>
      <w:bookmarkStart w:id="131" w:name="_Toc30044"/>
      <w:bookmarkStart w:id="132" w:name="_Toc223354059"/>
      <w:bookmarkStart w:id="133" w:name="_Toc9954"/>
      <w:r>
        <w:rPr>
          <w:rFonts w:hint="eastAsia" w:ascii="黑体"/>
          <w:b w:val="0"/>
          <w:sz w:val="28"/>
        </w:rPr>
        <w:t>9.  保密</w:t>
      </w:r>
      <w:bookmarkEnd w:id="130"/>
      <w:bookmarkEnd w:id="131"/>
      <w:bookmarkEnd w:id="132"/>
      <w:bookmarkEnd w:id="133"/>
    </w:p>
    <w:p>
      <w:pPr>
        <w:adjustRightInd w:val="0"/>
        <w:spacing w:line="480" w:lineRule="exact"/>
        <w:ind w:firstLine="560" w:firstLineChars="200"/>
        <w:jc w:val="left"/>
        <w:rPr>
          <w:rFonts w:ascii="仿宋" w:hAnsi="仿宋" w:eastAsia="仿宋"/>
        </w:rPr>
      </w:pPr>
      <w:r>
        <w:rPr>
          <w:rFonts w:hint="eastAsia" w:ascii="仿宋" w:hAnsi="仿宋" w:eastAsia="仿宋"/>
        </w:rPr>
        <w:t>双方应对在合同履行过程中所获得的对方的相关信息承担保密义务，具体要求详见《保密协议》（附件5）且本条约定在本合同终止后仍然继续有效，且不受合同解除、终止或无效的影响。</w:t>
      </w:r>
    </w:p>
    <w:p>
      <w:pPr>
        <w:pStyle w:val="5"/>
        <w:numPr>
          <w:ilvl w:val="0"/>
          <w:numId w:val="0"/>
        </w:numPr>
        <w:jc w:val="left"/>
        <w:rPr>
          <w:rFonts w:ascii="仿宋" w:hAnsi="仿宋" w:eastAsia="仿宋"/>
          <w:sz w:val="28"/>
        </w:rPr>
      </w:pPr>
      <w:bookmarkStart w:id="134" w:name="_Toc223354060"/>
      <w:bookmarkStart w:id="135" w:name="_Toc17940"/>
      <w:bookmarkStart w:id="136" w:name="_Toc25178"/>
      <w:bookmarkStart w:id="137" w:name="_Toc12730"/>
      <w:r>
        <w:rPr>
          <w:rFonts w:hint="eastAsia" w:ascii="黑体"/>
          <w:b w:val="0"/>
          <w:sz w:val="28"/>
        </w:rPr>
        <w:t>10. 违约责任</w:t>
      </w:r>
      <w:bookmarkEnd w:id="134"/>
      <w:bookmarkEnd w:id="135"/>
      <w:bookmarkEnd w:id="136"/>
      <w:bookmarkEnd w:id="137"/>
    </w:p>
    <w:p>
      <w:pPr>
        <w:adjustRightInd w:val="0"/>
        <w:spacing w:line="480" w:lineRule="exact"/>
        <w:ind w:firstLine="560" w:firstLineChars="200"/>
        <w:jc w:val="left"/>
        <w:rPr>
          <w:rFonts w:ascii="仿宋" w:hAnsi="仿宋" w:eastAsia="仿宋"/>
        </w:rPr>
      </w:pPr>
      <w:r>
        <w:rPr>
          <w:rFonts w:hint="eastAsia" w:ascii="仿宋" w:hAnsi="仿宋" w:eastAsia="仿宋"/>
        </w:rPr>
        <w:t>10.1乙方不履行本合同义务或者履行义务不符合约定的，甲方有权要求乙方承担继续履行、赔偿损失和/或支付违约金等违约责任。</w:t>
      </w:r>
    </w:p>
    <w:p>
      <w:pPr>
        <w:adjustRightInd w:val="0"/>
        <w:spacing w:line="480" w:lineRule="exact"/>
        <w:ind w:firstLine="560" w:firstLineChars="200"/>
        <w:jc w:val="left"/>
        <w:rPr>
          <w:rFonts w:ascii="仿宋" w:hAnsi="仿宋" w:eastAsia="仿宋"/>
        </w:rPr>
      </w:pPr>
      <w:r>
        <w:rPr>
          <w:rFonts w:hint="eastAsia" w:ascii="仿宋" w:hAnsi="仿宋" w:eastAsia="仿宋"/>
        </w:rPr>
        <w:t>10.1.1 乙方未按照项目开发进度表约定时间履行合同的，每迟延</w:t>
      </w:r>
      <w:r>
        <w:rPr>
          <w:rFonts w:hint="eastAsia" w:ascii="仿宋" w:hAnsi="仿宋" w:eastAsia="仿宋"/>
          <w:u w:val="single"/>
        </w:rPr>
        <w:t xml:space="preserve"> 5 </w:t>
      </w:r>
      <w:r>
        <w:rPr>
          <w:rFonts w:hint="eastAsia" w:ascii="仿宋" w:hAnsi="仿宋" w:eastAsia="仿宋"/>
        </w:rPr>
        <w:t>日向甲方支付合同价款</w:t>
      </w:r>
      <w:r>
        <w:rPr>
          <w:rFonts w:hint="eastAsia" w:ascii="仿宋" w:hAnsi="仿宋" w:eastAsia="仿宋"/>
          <w:u w:val="single"/>
        </w:rPr>
        <w:t xml:space="preserve"> 1 </w:t>
      </w:r>
      <w:r>
        <w:rPr>
          <w:rFonts w:hint="eastAsia" w:ascii="仿宋" w:hAnsi="仿宋" w:eastAsia="仿宋"/>
        </w:rPr>
        <w:t>%的违约金。因甲方原因造成乙方不能按期完成工作的，乙方工作期限可以相应顺延。</w:t>
      </w:r>
    </w:p>
    <w:p>
      <w:pPr>
        <w:adjustRightInd w:val="0"/>
        <w:spacing w:line="480" w:lineRule="exact"/>
        <w:ind w:firstLine="560" w:firstLineChars="200"/>
        <w:jc w:val="left"/>
        <w:rPr>
          <w:rFonts w:ascii="仿宋" w:hAnsi="仿宋" w:eastAsia="仿宋"/>
        </w:rPr>
      </w:pPr>
      <w:r>
        <w:rPr>
          <w:rFonts w:hint="eastAsia" w:ascii="仿宋" w:hAnsi="仿宋" w:eastAsia="仿宋"/>
        </w:rPr>
        <w:t>10.1.2 若由于乙方原因，未能在合同约定时间内完成项目试运行，乙方应承担违约责任，每延迟一周，乙方应向甲方支付合同价款</w:t>
      </w:r>
      <w:r>
        <w:rPr>
          <w:rFonts w:hint="eastAsia" w:ascii="仿宋" w:hAnsi="仿宋" w:eastAsia="仿宋"/>
          <w:u w:val="single"/>
        </w:rPr>
        <w:t xml:space="preserve">  1 </w:t>
      </w:r>
      <w:r>
        <w:rPr>
          <w:rFonts w:hint="eastAsia" w:ascii="仿宋" w:hAnsi="仿宋" w:eastAsia="仿宋"/>
        </w:rPr>
        <w:t>%的违约金，不足一周的按一周计算。如果在项目正式运行后的6周内（含本数），由于乙方原因项目未能通过验收，且乙方在甲方指定的期限内再次验收无法通过的，甲方有权终止合同，乙方应返还甲方已支付的全部合同价款，并向甲方支付相当于合同价款</w:t>
      </w:r>
      <w:r>
        <w:rPr>
          <w:rFonts w:hint="eastAsia" w:ascii="仿宋" w:hAnsi="仿宋" w:eastAsia="仿宋"/>
          <w:u w:val="single"/>
        </w:rPr>
        <w:t xml:space="preserve"> 20 </w:t>
      </w:r>
      <w:r>
        <w:rPr>
          <w:rFonts w:hint="eastAsia" w:ascii="仿宋" w:hAnsi="仿宋" w:eastAsia="仿宋"/>
        </w:rPr>
        <w:t>%的违约金，并承担因此给甲方造成的损失。</w:t>
      </w:r>
    </w:p>
    <w:p>
      <w:pPr>
        <w:adjustRightInd w:val="0"/>
        <w:spacing w:line="480" w:lineRule="exact"/>
        <w:ind w:firstLine="560" w:firstLineChars="200"/>
        <w:jc w:val="left"/>
        <w:rPr>
          <w:rFonts w:ascii="仿宋" w:hAnsi="仿宋" w:eastAsia="仿宋"/>
        </w:rPr>
      </w:pPr>
      <w:r>
        <w:rPr>
          <w:rFonts w:hint="eastAsia" w:ascii="仿宋" w:hAnsi="仿宋" w:eastAsia="仿宋"/>
        </w:rPr>
        <w:t>10.1.3 上述违约金的支付并不免除乙方继续交付及对项目进行开发实施的责任。</w:t>
      </w:r>
    </w:p>
    <w:p>
      <w:pPr>
        <w:adjustRightInd w:val="0"/>
        <w:spacing w:line="480" w:lineRule="exact"/>
        <w:ind w:firstLine="560" w:firstLineChars="200"/>
        <w:jc w:val="left"/>
        <w:rPr>
          <w:rFonts w:ascii="仿宋" w:hAnsi="仿宋" w:eastAsia="仿宋"/>
        </w:rPr>
      </w:pPr>
      <w:r>
        <w:rPr>
          <w:rFonts w:hint="eastAsia" w:ascii="仿宋" w:hAnsi="仿宋" w:eastAsia="仿宋"/>
        </w:rPr>
        <w:t>10.1.4 若乙方未能在约定时间内到达现场按7.2款约定排除缺陷、修理、替换或更换出现故障的项目交付成果，每推迟1日履行上述义务，乙方应向甲方支付违约金</w:t>
      </w:r>
      <w:r>
        <w:rPr>
          <w:rFonts w:hint="eastAsia" w:ascii="仿宋" w:hAnsi="仿宋" w:eastAsia="仿宋"/>
          <w:u w:val="single"/>
        </w:rPr>
        <w:t xml:space="preserve">  1000 </w:t>
      </w:r>
      <w:r>
        <w:rPr>
          <w:rFonts w:hint="eastAsia" w:ascii="仿宋" w:hAnsi="仿宋" w:eastAsia="仿宋"/>
        </w:rPr>
        <w:t>元。</w:t>
      </w:r>
    </w:p>
    <w:p>
      <w:pPr>
        <w:adjustRightInd w:val="0"/>
        <w:spacing w:line="480" w:lineRule="exact"/>
        <w:ind w:firstLine="560" w:firstLineChars="200"/>
        <w:jc w:val="left"/>
        <w:rPr>
          <w:rFonts w:ascii="仿宋" w:hAnsi="仿宋" w:eastAsia="仿宋"/>
        </w:rPr>
      </w:pPr>
      <w:r>
        <w:rPr>
          <w:rFonts w:hint="eastAsia" w:ascii="仿宋" w:hAnsi="仿宋" w:eastAsia="仿宋"/>
        </w:rPr>
        <w:t>10.1.5 在质保期届满之前，如发现乙方提供的项目交付成果有缺陷，或项目性能和质量不符合本合同约定时，乙方除负责排除缺陷、修理、替换或更换出现故障的项目交付成果及提供其他保修服务外，还需向甲方赔偿由此造成的损失。</w:t>
      </w:r>
    </w:p>
    <w:p>
      <w:pPr>
        <w:adjustRightInd w:val="0"/>
        <w:spacing w:line="480" w:lineRule="exact"/>
        <w:ind w:firstLine="560" w:firstLineChars="200"/>
        <w:jc w:val="left"/>
        <w:rPr>
          <w:rFonts w:ascii="仿宋" w:hAnsi="仿宋" w:eastAsia="仿宋"/>
        </w:rPr>
      </w:pPr>
      <w:r>
        <w:rPr>
          <w:rFonts w:hint="eastAsia" w:ascii="仿宋" w:hAnsi="仿宋" w:eastAsia="仿宋"/>
        </w:rPr>
        <w:t>10.1.6 乙方未经甲方同意，擅自实施或者转让项目交付成果的，应当向甲方支付相当于其实施或者转让所得收益的违约金。</w:t>
      </w:r>
    </w:p>
    <w:p>
      <w:pPr>
        <w:adjustRightInd w:val="0"/>
        <w:spacing w:line="480" w:lineRule="exact"/>
        <w:ind w:firstLine="560" w:firstLineChars="200"/>
        <w:jc w:val="left"/>
        <w:rPr>
          <w:rFonts w:ascii="仿宋" w:hAnsi="仿宋" w:eastAsia="仿宋"/>
        </w:rPr>
      </w:pPr>
      <w:r>
        <w:rPr>
          <w:rFonts w:hint="eastAsia" w:ascii="仿宋" w:hAnsi="仿宋" w:eastAsia="仿宋"/>
        </w:rPr>
        <w:t>10.1.7 乙方未经甲方书面同意将本项目的全部或部分转委托给第三方，甲方有权立即终止合同，乙方除返还甲方已支付的所有费用之外，还应向甲方按照合同价款的10%支付违约金。经甲方书面同意将本项目的全部或部分转委托给第三方，乙方应就第三方受让的工作对甲方承担连带责任。</w:t>
      </w:r>
    </w:p>
    <w:p>
      <w:pPr>
        <w:adjustRightInd w:val="0"/>
        <w:spacing w:line="480" w:lineRule="exact"/>
        <w:ind w:firstLine="560" w:firstLineChars="200"/>
        <w:jc w:val="left"/>
        <w:rPr>
          <w:rFonts w:ascii="仿宋" w:hAnsi="仿宋" w:eastAsia="仿宋"/>
        </w:rPr>
      </w:pPr>
      <w:r>
        <w:rPr>
          <w:rFonts w:hint="eastAsia" w:ascii="仿宋" w:hAnsi="仿宋" w:eastAsia="仿宋"/>
        </w:rPr>
        <w:t>10.1.8 乙方按合同约定应支付的违约金低于给甲方造成的损失的，应就差额部分向甲方进行赔偿。</w:t>
      </w:r>
    </w:p>
    <w:p>
      <w:pPr>
        <w:adjustRightInd w:val="0"/>
        <w:spacing w:line="480" w:lineRule="exact"/>
        <w:ind w:firstLine="560" w:firstLineChars="200"/>
        <w:jc w:val="left"/>
        <w:rPr>
          <w:rFonts w:ascii="仿宋" w:hAnsi="仿宋" w:eastAsia="仿宋"/>
        </w:rPr>
      </w:pPr>
      <w:r>
        <w:rPr>
          <w:rFonts w:hint="eastAsia" w:ascii="仿宋" w:hAnsi="仿宋" w:eastAsia="仿宋"/>
        </w:rPr>
        <w:t>10.1.9 除本合同另有约定外，乙方存在其他违约行为的，应按合同价款的</w:t>
      </w:r>
      <w:r>
        <w:rPr>
          <w:rFonts w:hint="eastAsia" w:ascii="仿宋" w:hAnsi="仿宋" w:eastAsia="仿宋"/>
          <w:u w:val="single"/>
        </w:rPr>
        <w:t xml:space="preserve"> 10% </w:t>
      </w:r>
      <w:r>
        <w:rPr>
          <w:rFonts w:hint="eastAsia" w:ascii="仿宋" w:hAnsi="仿宋" w:eastAsia="仿宋"/>
        </w:rPr>
        <w:t>向甲方承担违约金。</w:t>
      </w:r>
    </w:p>
    <w:p>
      <w:pPr>
        <w:adjustRightInd w:val="0"/>
        <w:spacing w:line="480" w:lineRule="exact"/>
        <w:ind w:firstLine="560" w:firstLineChars="200"/>
        <w:jc w:val="left"/>
        <w:rPr>
          <w:rFonts w:ascii="仿宋" w:hAnsi="仿宋" w:eastAsia="仿宋"/>
        </w:rPr>
      </w:pPr>
      <w:r>
        <w:rPr>
          <w:rFonts w:hint="eastAsia" w:ascii="仿宋" w:hAnsi="仿宋" w:eastAsia="仿宋"/>
        </w:rPr>
        <w:t>10.1.10 因乙方违约导致甲方解除本协议的，乙方应退还甲方已付的全部费用，且应向甲方承担合同总额</w:t>
      </w:r>
      <w:r>
        <w:rPr>
          <w:rFonts w:hint="eastAsia" w:ascii="仿宋" w:hAnsi="仿宋" w:eastAsia="仿宋"/>
          <w:u w:val="single"/>
        </w:rPr>
        <w:t xml:space="preserve"> 10% </w:t>
      </w:r>
      <w:r>
        <w:rPr>
          <w:rFonts w:hint="eastAsia" w:ascii="仿宋" w:hAnsi="仿宋" w:eastAsia="仿宋"/>
        </w:rPr>
        <w:t>的违约金。</w:t>
      </w:r>
    </w:p>
    <w:p>
      <w:pPr>
        <w:adjustRightInd w:val="0"/>
        <w:spacing w:line="480" w:lineRule="exact"/>
        <w:ind w:firstLine="560" w:firstLineChars="200"/>
        <w:jc w:val="left"/>
        <w:rPr>
          <w:rFonts w:ascii="仿宋" w:hAnsi="仿宋" w:eastAsia="仿宋"/>
        </w:rPr>
      </w:pPr>
      <w:r>
        <w:rPr>
          <w:rFonts w:hint="eastAsia" w:ascii="仿宋" w:hAnsi="仿宋" w:eastAsia="仿宋"/>
        </w:rPr>
        <w:t>10.1.11 乙方违约除应承担相应违约责任外，甲方向乙方主张权利所产生的费用（包括律师费）亦由乙方承担。</w:t>
      </w:r>
    </w:p>
    <w:p>
      <w:pPr>
        <w:adjustRightInd w:val="0"/>
        <w:spacing w:line="480" w:lineRule="exact"/>
        <w:ind w:firstLine="560" w:firstLineChars="200"/>
        <w:jc w:val="left"/>
        <w:rPr>
          <w:rFonts w:ascii="仿宋" w:hAnsi="仿宋" w:eastAsia="仿宋"/>
        </w:rPr>
      </w:pPr>
      <w:r>
        <w:rPr>
          <w:rFonts w:hint="eastAsia" w:ascii="仿宋" w:hAnsi="仿宋" w:eastAsia="仿宋"/>
        </w:rPr>
        <w:t>10.1.12乙方因违约需向甲方支付违约金或赔偿损失的，甲方有权从任何一期合同应付款项中予以扣除。</w:t>
      </w:r>
    </w:p>
    <w:p>
      <w:pPr>
        <w:adjustRightInd w:val="0"/>
        <w:spacing w:line="480" w:lineRule="exact"/>
        <w:ind w:firstLine="560" w:firstLineChars="200"/>
        <w:jc w:val="left"/>
        <w:rPr>
          <w:rFonts w:ascii="仿宋" w:hAnsi="仿宋" w:eastAsia="仿宋"/>
        </w:rPr>
      </w:pPr>
      <w:r>
        <w:rPr>
          <w:rFonts w:hint="eastAsia" w:ascii="仿宋" w:hAnsi="仿宋" w:eastAsia="仿宋"/>
        </w:rPr>
        <w:t>10.1.13 甲方有权对乙方提供的服务进行监督。一旦发现乙方提供服务不符合要求，甲方将向乙方发出《整改通知书》，每发出一次《整改通知书》， 乙方应向甲方支付违约金</w:t>
      </w:r>
      <w:r>
        <w:rPr>
          <w:rFonts w:hint="eastAsia" w:ascii="仿宋" w:hAnsi="仿宋" w:eastAsia="仿宋"/>
          <w:u w:val="single"/>
        </w:rPr>
        <w:t xml:space="preserve"> 5000 </w:t>
      </w:r>
      <w:r>
        <w:rPr>
          <w:rFonts w:hint="eastAsia" w:ascii="仿宋" w:hAnsi="仿宋" w:eastAsia="仿宋"/>
        </w:rPr>
        <w:t>元。若乙方在收到甲方发出的《整改通知书》后15天内仍未能采取纠正措施，或整改后不符合甲方整改要求的，甲方可向乙方发出书面解除合同的通知，终止全部或部分合同。此种合同终止并不损害或影响甲方根据本合同已采取或将采取任何补救措施的权利。</w:t>
      </w:r>
    </w:p>
    <w:p>
      <w:pPr>
        <w:adjustRightInd w:val="0"/>
        <w:spacing w:line="480" w:lineRule="exact"/>
        <w:ind w:firstLine="560" w:firstLineChars="200"/>
        <w:jc w:val="left"/>
        <w:rPr>
          <w:rFonts w:ascii="仿宋" w:hAnsi="仿宋" w:eastAsia="仿宋"/>
        </w:rPr>
      </w:pPr>
      <w:r>
        <w:rPr>
          <w:rFonts w:hint="eastAsia" w:ascii="仿宋" w:hAnsi="仿宋" w:eastAsia="仿宋"/>
        </w:rPr>
        <w:t>10.2 甲方逾期支付合同价款的，应就逾期部分向乙方支付按照中国人民银行规定的同期贷款基准利率计算的逾期付款违约金。</w:t>
      </w:r>
    </w:p>
    <w:p>
      <w:pPr>
        <w:pStyle w:val="5"/>
        <w:numPr>
          <w:ilvl w:val="0"/>
          <w:numId w:val="0"/>
        </w:numPr>
        <w:spacing w:line="480" w:lineRule="exact"/>
        <w:jc w:val="left"/>
        <w:rPr>
          <w:rFonts w:ascii="黑体"/>
          <w:b w:val="0"/>
          <w:sz w:val="28"/>
        </w:rPr>
      </w:pPr>
      <w:bookmarkStart w:id="138" w:name="_Toc223354061"/>
      <w:bookmarkStart w:id="139" w:name="_Toc9722"/>
      <w:bookmarkStart w:id="140" w:name="_Toc16889"/>
      <w:bookmarkStart w:id="141" w:name="_Toc9825"/>
      <w:r>
        <w:rPr>
          <w:rFonts w:hint="eastAsia" w:ascii="黑体"/>
          <w:b w:val="0"/>
          <w:sz w:val="28"/>
        </w:rPr>
        <w:t>11. 不可抗力</w:t>
      </w:r>
      <w:bookmarkEnd w:id="138"/>
      <w:bookmarkEnd w:id="139"/>
      <w:bookmarkEnd w:id="140"/>
      <w:bookmarkEnd w:id="141"/>
    </w:p>
    <w:p>
      <w:pPr>
        <w:adjustRightInd w:val="0"/>
        <w:spacing w:line="480" w:lineRule="exact"/>
        <w:ind w:firstLine="560" w:firstLineChars="200"/>
        <w:jc w:val="left"/>
        <w:rPr>
          <w:rFonts w:ascii="仿宋" w:hAnsi="仿宋" w:eastAsia="仿宋"/>
        </w:rPr>
      </w:pPr>
      <w:r>
        <w:rPr>
          <w:rFonts w:hint="eastAsia" w:ascii="仿宋" w:hAnsi="仿宋" w:eastAsia="仿宋"/>
        </w:rPr>
        <w:t>11.1 不可抗力是指不能预见、不能避免并不能克服的客观情况，包括但不限于自然灾害、战争、武装冲突、社会动乱、暴乱或按照本条的定义构成不可抗力的其他事件。</w:t>
      </w:r>
    </w:p>
    <w:p>
      <w:pPr>
        <w:spacing w:line="480" w:lineRule="exact"/>
        <w:ind w:firstLine="560" w:firstLineChars="200"/>
        <w:rPr>
          <w:rFonts w:ascii="仿宋" w:hAnsi="仿宋" w:eastAsia="仿宋"/>
          <w:kern w:val="44"/>
        </w:rPr>
      </w:pPr>
      <w:r>
        <w:rPr>
          <w:rFonts w:hint="eastAsia" w:ascii="仿宋" w:hAnsi="仿宋" w:eastAsia="仿宋"/>
          <w:kern w:val="44"/>
        </w:rPr>
        <w:t>11.2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adjustRightInd w:val="0"/>
        <w:spacing w:line="480" w:lineRule="exact"/>
        <w:ind w:firstLine="560" w:firstLineChars="200"/>
        <w:jc w:val="left"/>
        <w:rPr>
          <w:rFonts w:ascii="仿宋" w:hAnsi="仿宋" w:eastAsia="仿宋"/>
        </w:rPr>
      </w:pPr>
      <w:r>
        <w:rPr>
          <w:rFonts w:hint="eastAsia" w:ascii="仿宋" w:hAnsi="仿宋" w:eastAsia="仿宋"/>
        </w:rPr>
        <w:t>11.3 受到不可抗力影响的一方应在不可抗力事件发生后2周内（含本数），取得有关部门关于发生不可抗力事件的证明文件，并以传真等书面形式提交另一方确认。否则，无权以不可抗力为由要求减轻或免除合同责任。</w:t>
      </w:r>
    </w:p>
    <w:p>
      <w:pPr>
        <w:adjustRightInd w:val="0"/>
        <w:spacing w:line="480" w:lineRule="exact"/>
        <w:ind w:firstLine="560" w:firstLineChars="200"/>
        <w:jc w:val="left"/>
        <w:rPr>
          <w:rFonts w:ascii="仿宋" w:hAnsi="仿宋" w:eastAsia="仿宋"/>
        </w:rPr>
      </w:pPr>
      <w:r>
        <w:rPr>
          <w:rFonts w:hint="eastAsia" w:ascii="仿宋" w:hAnsi="仿宋" w:eastAsia="仿宋"/>
        </w:rPr>
        <w:t>11.4 如果不可抗力事件的影响已达120天或双方预计不可抗力事件的影响将延续120天以上（含本数）时，任何一方有权终止本合同。由于合同终止所引起的后续问题由双方友好协商解决。</w:t>
      </w:r>
    </w:p>
    <w:p>
      <w:pPr>
        <w:pStyle w:val="5"/>
        <w:numPr>
          <w:ilvl w:val="0"/>
          <w:numId w:val="0"/>
        </w:numPr>
        <w:spacing w:line="480" w:lineRule="exact"/>
        <w:jc w:val="left"/>
        <w:rPr>
          <w:rFonts w:ascii="仿宋" w:eastAsia="仿宋"/>
        </w:rPr>
      </w:pPr>
      <w:bookmarkStart w:id="142" w:name="_Toc223354062"/>
      <w:bookmarkStart w:id="143" w:name="_Toc2057"/>
      <w:bookmarkStart w:id="144" w:name="_Toc14351"/>
      <w:bookmarkStart w:id="145" w:name="_Toc13108"/>
      <w:r>
        <w:rPr>
          <w:rFonts w:hint="eastAsia" w:ascii="黑体"/>
          <w:b w:val="0"/>
          <w:sz w:val="28"/>
        </w:rPr>
        <w:t xml:space="preserve">12. </w:t>
      </w:r>
      <w:bookmarkEnd w:id="142"/>
      <w:bookmarkStart w:id="146" w:name="_Toc223354063"/>
      <w:r>
        <w:rPr>
          <w:rFonts w:hint="eastAsia" w:ascii="黑体"/>
          <w:b w:val="0"/>
          <w:sz w:val="28"/>
        </w:rPr>
        <w:t>适用法律</w:t>
      </w:r>
      <w:bookmarkEnd w:id="143"/>
      <w:bookmarkEnd w:id="144"/>
      <w:bookmarkEnd w:id="145"/>
      <w:bookmarkEnd w:id="146"/>
    </w:p>
    <w:p>
      <w:pPr>
        <w:adjustRightInd w:val="0"/>
        <w:spacing w:line="480" w:lineRule="exact"/>
        <w:ind w:firstLine="560" w:firstLineChars="200"/>
        <w:jc w:val="left"/>
        <w:rPr>
          <w:rFonts w:ascii="仿宋" w:hAnsi="仿宋" w:eastAsia="仿宋"/>
        </w:rPr>
      </w:pPr>
      <w:r>
        <w:rPr>
          <w:rFonts w:hint="eastAsia" w:ascii="仿宋" w:hAnsi="仿宋" w:eastAsia="仿宋"/>
        </w:rPr>
        <w:t>本合同的订立、解释、履行及争议解决，均适用中华人民共和国法律。</w:t>
      </w:r>
    </w:p>
    <w:p>
      <w:pPr>
        <w:pStyle w:val="5"/>
        <w:numPr>
          <w:ilvl w:val="0"/>
          <w:numId w:val="0"/>
        </w:numPr>
        <w:jc w:val="left"/>
        <w:rPr>
          <w:rFonts w:ascii="仿宋" w:hAnsi="仿宋" w:eastAsia="仿宋"/>
        </w:rPr>
      </w:pPr>
      <w:bookmarkStart w:id="147" w:name="_Toc223354064"/>
      <w:bookmarkStart w:id="148" w:name="_Toc28102"/>
      <w:bookmarkStart w:id="149" w:name="_Toc9945"/>
      <w:bookmarkStart w:id="150" w:name="_Toc1199"/>
      <w:r>
        <w:rPr>
          <w:rFonts w:hint="eastAsia" w:ascii="黑体" w:hAnsi="仿宋"/>
          <w:b w:val="0"/>
          <w:sz w:val="28"/>
        </w:rPr>
        <w:t>13. 争议解决</w:t>
      </w:r>
      <w:bookmarkEnd w:id="147"/>
      <w:r>
        <w:rPr>
          <w:rStyle w:val="27"/>
          <w:rFonts w:ascii="仿宋" w:hAnsi="仿宋" w:eastAsia="仿宋"/>
          <w:b w:val="0"/>
          <w:sz w:val="28"/>
        </w:rPr>
        <w:footnoteReference w:id="1"/>
      </w:r>
      <w:bookmarkEnd w:id="148"/>
      <w:bookmarkEnd w:id="149"/>
      <w:bookmarkEnd w:id="150"/>
    </w:p>
    <w:p>
      <w:pPr>
        <w:adjustRightInd w:val="0"/>
        <w:spacing w:line="480" w:lineRule="exact"/>
        <w:ind w:firstLine="560" w:firstLineChars="200"/>
        <w:jc w:val="left"/>
        <w:rPr>
          <w:rFonts w:ascii="仿宋" w:hAnsi="仿宋" w:eastAsia="仿宋"/>
        </w:rPr>
      </w:pPr>
      <w:r>
        <w:rPr>
          <w:rFonts w:hint="eastAsia" w:ascii="仿宋" w:hAnsi="仿宋" w:eastAsia="仿宋"/>
        </w:rPr>
        <w:t>14.1 双方发生争议时，应本着诚实信用原则，通过友好协商解决。因合同及合同有关事项发生的争议，双方应本着诚实信用原则，通过友好协商解决。经协商仍无法达成一致的，按以下第</w:t>
      </w:r>
      <w:r>
        <w:rPr>
          <w:rFonts w:hint="eastAsia" w:ascii="仿宋" w:hAnsi="仿宋" w:eastAsia="仿宋"/>
          <w:u w:val="single"/>
        </w:rPr>
        <w:t xml:space="preserve">  </w:t>
      </w:r>
      <w:r>
        <w:rPr>
          <w:rFonts w:hint="eastAsia" w:ascii="仿宋" w:hAnsi="仿宋" w:eastAsia="仿宋"/>
        </w:rPr>
        <w:t>种方式处理：</w:t>
      </w:r>
    </w:p>
    <w:p>
      <w:pPr>
        <w:adjustRightInd w:val="0"/>
        <w:spacing w:line="480" w:lineRule="exact"/>
        <w:ind w:firstLine="560" w:firstLineChars="200"/>
        <w:jc w:val="left"/>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）仲裁：提交</w:t>
      </w:r>
      <w:r>
        <w:rPr>
          <w:rFonts w:hint="eastAsia" w:ascii="仿宋" w:hAnsi="仿宋" w:eastAsia="仿宋"/>
          <w:u w:val="single"/>
        </w:rPr>
        <w:t xml:space="preserve">   北京   </w:t>
      </w:r>
      <w:r>
        <w:rPr>
          <w:rFonts w:hint="eastAsia" w:ascii="仿宋" w:hAnsi="仿宋" w:eastAsia="仿宋"/>
        </w:rPr>
        <w:t>仲裁委员会，按照申请仲裁时该仲裁机构有效的仲裁规则</w:t>
      </w:r>
      <w:r>
        <w:rPr>
          <w:rStyle w:val="27"/>
          <w:rFonts w:ascii="仿宋" w:hAnsi="仿宋"/>
          <w:b w:val="0"/>
        </w:rPr>
        <w:footnoteReference w:id="2"/>
      </w:r>
      <w:r>
        <w:rPr>
          <w:rFonts w:hint="eastAsia" w:ascii="仿宋" w:hAnsi="仿宋" w:eastAsia="仿宋"/>
        </w:rPr>
        <w:t>进行仲裁。仲裁裁决是终局的，对双方均有约束力。</w:t>
      </w:r>
    </w:p>
    <w:p>
      <w:pPr>
        <w:adjustRightInd w:val="0"/>
        <w:spacing w:line="480" w:lineRule="exact"/>
        <w:ind w:firstLine="560" w:firstLineChars="200"/>
        <w:jc w:val="left"/>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）诉讼：向</w:t>
      </w:r>
      <w:r>
        <w:rPr>
          <w:rFonts w:hint="eastAsia" w:ascii="仿宋" w:hAnsi="仿宋" w:eastAsia="仿宋"/>
          <w:u w:val="single"/>
        </w:rPr>
        <w:t xml:space="preserve">   甲方  </w:t>
      </w:r>
      <w:r>
        <w:rPr>
          <w:rFonts w:hint="eastAsia" w:ascii="仿宋" w:hAnsi="仿宋" w:eastAsia="仿宋"/>
        </w:rPr>
        <w:t>所在地人民法院提起诉讼。</w:t>
      </w:r>
    </w:p>
    <w:p>
      <w:pPr>
        <w:adjustRightInd w:val="0"/>
        <w:spacing w:line="480" w:lineRule="exact"/>
        <w:ind w:firstLine="560" w:firstLineChars="200"/>
        <w:jc w:val="left"/>
        <w:rPr>
          <w:rFonts w:ascii="仿宋" w:hAnsi="仿宋" w:eastAsia="仿宋"/>
        </w:rPr>
      </w:pPr>
      <w:r>
        <w:rPr>
          <w:rFonts w:hint="eastAsia" w:ascii="仿宋" w:hAnsi="仿宋" w:eastAsia="仿宋"/>
        </w:rPr>
        <w:t>14.2在争议解决期间，合同中未涉及争议部分的条款仍须履行。</w:t>
      </w:r>
    </w:p>
    <w:p>
      <w:pPr>
        <w:pStyle w:val="5"/>
        <w:numPr>
          <w:ilvl w:val="0"/>
          <w:numId w:val="0"/>
        </w:numPr>
        <w:spacing w:line="480" w:lineRule="exact"/>
        <w:jc w:val="left"/>
        <w:rPr>
          <w:rFonts w:ascii="仿宋" w:hAnsi="仿宋" w:eastAsia="仿宋"/>
          <w:sz w:val="28"/>
        </w:rPr>
      </w:pPr>
      <w:bookmarkStart w:id="151" w:name="_Toc24845"/>
      <w:bookmarkStart w:id="152" w:name="_Toc8046"/>
      <w:bookmarkStart w:id="153" w:name="_Toc24682"/>
      <w:bookmarkStart w:id="154" w:name="_Toc223354065"/>
      <w:r>
        <w:rPr>
          <w:rFonts w:hint="eastAsia" w:ascii="黑体"/>
          <w:b w:val="0"/>
          <w:sz w:val="28"/>
        </w:rPr>
        <w:t>15. 合同附件</w:t>
      </w:r>
      <w:bookmarkEnd w:id="151"/>
      <w:bookmarkEnd w:id="152"/>
      <w:bookmarkEnd w:id="153"/>
      <w:bookmarkEnd w:id="154"/>
    </w:p>
    <w:p>
      <w:pPr>
        <w:adjustRightInd w:val="0"/>
        <w:spacing w:line="480" w:lineRule="exact"/>
        <w:ind w:firstLine="560" w:firstLineChars="200"/>
        <w:jc w:val="left"/>
        <w:rPr>
          <w:rFonts w:ascii="仿宋" w:hAnsi="仿宋" w:eastAsia="仿宋"/>
        </w:rPr>
      </w:pPr>
      <w:r>
        <w:rPr>
          <w:rFonts w:hint="eastAsia" w:ascii="仿宋" w:hAnsi="仿宋" w:eastAsia="仿宋"/>
        </w:rPr>
        <w:t>本合同附件为本合同不可分割的组成部分，与本合同具有同等法律效力。</w:t>
      </w:r>
    </w:p>
    <w:p>
      <w:pPr>
        <w:pStyle w:val="5"/>
        <w:numPr>
          <w:ilvl w:val="0"/>
          <w:numId w:val="0"/>
        </w:numPr>
        <w:spacing w:line="480" w:lineRule="exact"/>
        <w:jc w:val="left"/>
        <w:rPr>
          <w:rFonts w:ascii="仿宋" w:hAnsi="仿宋" w:eastAsia="仿宋"/>
          <w:sz w:val="28"/>
        </w:rPr>
      </w:pPr>
      <w:bookmarkStart w:id="155" w:name="_Toc23974"/>
      <w:bookmarkStart w:id="156" w:name="_Toc223354066"/>
      <w:bookmarkStart w:id="157" w:name="_Toc3580"/>
      <w:bookmarkStart w:id="158" w:name="_Toc21855"/>
      <w:r>
        <w:rPr>
          <w:rFonts w:hint="eastAsia" w:ascii="黑体"/>
          <w:b w:val="0"/>
          <w:sz w:val="28"/>
        </w:rPr>
        <w:t>16. 合同生效</w:t>
      </w:r>
      <w:bookmarkEnd w:id="155"/>
      <w:bookmarkEnd w:id="156"/>
      <w:bookmarkEnd w:id="157"/>
      <w:bookmarkEnd w:id="158"/>
    </w:p>
    <w:p>
      <w:pPr>
        <w:adjustRightInd w:val="0"/>
        <w:spacing w:line="480" w:lineRule="exact"/>
        <w:ind w:firstLine="560" w:firstLineChars="200"/>
        <w:jc w:val="left"/>
        <w:rPr>
          <w:rFonts w:ascii="仿宋" w:hAnsi="仿宋" w:eastAsia="仿宋"/>
        </w:rPr>
      </w:pPr>
      <w:r>
        <w:rPr>
          <w:rFonts w:hint="eastAsia" w:ascii="仿宋" w:hAnsi="仿宋" w:eastAsia="仿宋"/>
        </w:rPr>
        <w:t>本合同经双方法定代表人（负责人）或其授权代表签署并加盖双方公章或合同专用章之日起生效。合同签订日期以最后一方签署并加盖公章或合同专用章的日期为准。</w:t>
      </w:r>
    </w:p>
    <w:p>
      <w:pPr>
        <w:pStyle w:val="5"/>
        <w:numPr>
          <w:ilvl w:val="0"/>
          <w:numId w:val="0"/>
        </w:numPr>
        <w:jc w:val="left"/>
        <w:rPr>
          <w:rFonts w:ascii="黑体"/>
          <w:b w:val="0"/>
          <w:sz w:val="28"/>
        </w:rPr>
      </w:pPr>
      <w:bookmarkStart w:id="159" w:name="_Toc29146"/>
      <w:bookmarkStart w:id="160" w:name="_Toc4299"/>
      <w:bookmarkStart w:id="161" w:name="_Toc223354067"/>
      <w:bookmarkStart w:id="162" w:name="_Toc1009"/>
      <w:r>
        <w:rPr>
          <w:rFonts w:hint="eastAsia" w:ascii="黑体"/>
          <w:b w:val="0"/>
          <w:sz w:val="28"/>
        </w:rPr>
        <w:t>17. 份数</w:t>
      </w:r>
      <w:bookmarkEnd w:id="159"/>
      <w:bookmarkEnd w:id="160"/>
      <w:bookmarkEnd w:id="161"/>
      <w:bookmarkEnd w:id="162"/>
    </w:p>
    <w:p>
      <w:pPr>
        <w:ind w:firstLine="560" w:firstLineChars="200"/>
        <w:jc w:val="left"/>
        <w:rPr>
          <w:rFonts w:ascii="仿宋" w:hAnsi="仿宋" w:eastAsia="仿宋"/>
        </w:rPr>
      </w:pPr>
      <w:r>
        <w:rPr>
          <w:rFonts w:hint="eastAsia" w:ascii="仿宋" w:hAnsi="仿宋" w:eastAsia="仿宋"/>
        </w:rPr>
        <w:t>本合同一式</w:t>
      </w:r>
      <w:r>
        <w:rPr>
          <w:rFonts w:hint="eastAsia" w:ascii="仿宋" w:hAnsi="仿宋" w:eastAsia="仿宋"/>
          <w:u w:val="single"/>
        </w:rPr>
        <w:t xml:space="preserve"> 6 </w:t>
      </w:r>
      <w:r>
        <w:rPr>
          <w:rFonts w:hint="eastAsia" w:ascii="仿宋" w:hAnsi="仿宋" w:eastAsia="仿宋"/>
        </w:rPr>
        <w:t>份，甲方执</w:t>
      </w:r>
      <w:r>
        <w:rPr>
          <w:rFonts w:hint="eastAsia" w:ascii="仿宋" w:hAnsi="仿宋" w:eastAsia="仿宋"/>
          <w:u w:val="single"/>
        </w:rPr>
        <w:t xml:space="preserve"> 4 </w:t>
      </w:r>
      <w:r>
        <w:rPr>
          <w:rFonts w:hint="eastAsia" w:ascii="仿宋" w:hAnsi="仿宋" w:eastAsia="仿宋"/>
        </w:rPr>
        <w:t>份，乙方执</w:t>
      </w:r>
      <w:r>
        <w:rPr>
          <w:rFonts w:hint="eastAsia" w:ascii="仿宋" w:hAnsi="仿宋" w:eastAsia="仿宋"/>
          <w:u w:val="single"/>
        </w:rPr>
        <w:t xml:space="preserve"> 2 </w:t>
      </w:r>
      <w:r>
        <w:rPr>
          <w:rFonts w:hint="eastAsia" w:ascii="仿宋" w:hAnsi="仿宋" w:eastAsia="仿宋"/>
        </w:rPr>
        <w:t>份，具有同等效力。</w:t>
      </w:r>
    </w:p>
    <w:p>
      <w:pPr>
        <w:pStyle w:val="5"/>
        <w:numPr>
          <w:ilvl w:val="0"/>
          <w:numId w:val="0"/>
        </w:numPr>
        <w:jc w:val="left"/>
        <w:rPr>
          <w:rFonts w:ascii="仿宋" w:hAnsi="仿宋" w:eastAsia="仿宋"/>
          <w:b w:val="0"/>
          <w:sz w:val="28"/>
        </w:rPr>
      </w:pPr>
      <w:bookmarkStart w:id="163" w:name="_Toc223354068"/>
      <w:bookmarkStart w:id="164" w:name="_Toc6647"/>
      <w:bookmarkStart w:id="165" w:name="_Toc20938"/>
      <w:bookmarkStart w:id="166" w:name="_Toc14498"/>
      <w:r>
        <w:rPr>
          <w:rFonts w:hint="eastAsia" w:ascii="黑体"/>
          <w:b w:val="0"/>
          <w:sz w:val="28"/>
        </w:rPr>
        <w:t>18. 特别约定</w:t>
      </w:r>
      <w:bookmarkEnd w:id="163"/>
      <w:r>
        <w:rPr>
          <w:rStyle w:val="27"/>
          <w:rFonts w:ascii="仿宋" w:hAnsi="仿宋" w:eastAsia="仿宋"/>
          <w:b w:val="0"/>
          <w:sz w:val="28"/>
        </w:rPr>
        <w:footnoteReference w:id="3"/>
      </w:r>
      <w:bookmarkEnd w:id="164"/>
      <w:bookmarkEnd w:id="165"/>
      <w:bookmarkEnd w:id="166"/>
    </w:p>
    <w:p>
      <w:pPr>
        <w:adjustRightInd w:val="0"/>
        <w:spacing w:line="480" w:lineRule="exact"/>
        <w:ind w:firstLine="560" w:firstLineChars="200"/>
        <w:jc w:val="left"/>
        <w:rPr>
          <w:rFonts w:ascii="仿宋" w:hAnsi="仿宋" w:eastAsia="仿宋"/>
        </w:rPr>
      </w:pPr>
      <w:r>
        <w:rPr>
          <w:rFonts w:hint="eastAsia" w:ascii="仿宋" w:hAnsi="仿宋" w:eastAsia="仿宋"/>
        </w:rPr>
        <w:t>本特别约定是合同各方经协商后对合同其他条款的修改或补充，如有不一致，以特别约定为准。</w:t>
      </w:r>
    </w:p>
    <w:p>
      <w:pPr>
        <w:adjustRightInd w:val="0"/>
        <w:spacing w:line="480" w:lineRule="exact"/>
        <w:ind w:firstLine="560" w:firstLineChars="200"/>
        <w:jc w:val="left"/>
        <w:rPr>
          <w:rFonts w:ascii="仿宋" w:hAnsi="仿宋" w:eastAsia="仿宋"/>
          <w:u w:val="single"/>
        </w:rPr>
      </w:pPr>
      <w:r>
        <w:rPr>
          <w:rFonts w:hint="eastAsia" w:ascii="仿宋" w:hAnsi="仿宋" w:eastAsia="仿宋"/>
          <w:u w:val="single"/>
        </w:rPr>
        <w:t xml:space="preserve">   若国家出台新的税收政策，按新政策执行。                </w:t>
      </w:r>
    </w:p>
    <w:p>
      <w:pPr>
        <w:adjustRightInd w:val="0"/>
        <w:spacing w:line="480" w:lineRule="exact"/>
        <w:jc w:val="left"/>
        <w:rPr>
          <w:rFonts w:ascii="仿宋" w:hAnsi="仿宋" w:eastAsia="仿宋"/>
          <w:u w:val="single"/>
        </w:rPr>
      </w:pPr>
      <w:r>
        <w:rPr>
          <w:rFonts w:hint="eastAsia" w:ascii="仿宋" w:hAnsi="仿宋" w:eastAsia="仿宋"/>
          <w:u w:val="single"/>
        </w:rPr>
        <w:t xml:space="preserve">                                                              </w:t>
      </w:r>
    </w:p>
    <w:p>
      <w:pPr>
        <w:adjustRightInd w:val="0"/>
        <w:spacing w:line="480" w:lineRule="exact"/>
        <w:jc w:val="left"/>
        <w:rPr>
          <w:rFonts w:ascii="仿宋" w:hAnsi="仿宋" w:eastAsia="仿宋"/>
        </w:rPr>
      </w:pPr>
      <w:r>
        <w:rPr>
          <w:rFonts w:hint="eastAsia" w:ascii="仿宋" w:hAnsi="仿宋" w:eastAsia="仿宋"/>
          <w:u w:val="single"/>
        </w:rPr>
        <w:t xml:space="preserve">                                                          </w:t>
      </w:r>
      <w:r>
        <w:rPr>
          <w:rFonts w:hint="eastAsia" w:ascii="仿宋" w:hAnsi="仿宋" w:eastAsia="仿宋"/>
        </w:rPr>
        <w:t>。</w:t>
      </w:r>
    </w:p>
    <w:p>
      <w:pPr>
        <w:adjustRightInd w:val="0"/>
        <w:spacing w:line="480" w:lineRule="exact"/>
        <w:jc w:val="left"/>
        <w:rPr>
          <w:rFonts w:ascii="仿宋" w:hAnsi="仿宋" w:eastAsia="仿宋"/>
        </w:rPr>
      </w:pPr>
      <w:r>
        <w:rPr>
          <w:rFonts w:hint="eastAsia" w:ascii="仿宋" w:hAnsi="仿宋" w:eastAsia="仿宋"/>
        </w:rPr>
        <w:t xml:space="preserve">    （以下无正文）</w:t>
      </w:r>
    </w:p>
    <w:p>
      <w:pPr>
        <w:adjustRightInd w:val="0"/>
        <w:spacing w:line="480" w:lineRule="exact"/>
        <w:jc w:val="center"/>
      </w:pPr>
      <w:r>
        <w:rPr>
          <w:rFonts w:ascii="仿宋" w:hAnsi="仿宋" w:eastAsia="仿宋"/>
        </w:rPr>
        <w:br w:type="page"/>
      </w:r>
      <w:r>
        <w:rPr>
          <w:rFonts w:hint="eastAsia" w:ascii="STZhongsong" w:hAnsi="STZhongsong" w:eastAsia="STZhongsong"/>
          <w:b/>
          <w:w w:val="101"/>
          <w:kern w:val="0"/>
        </w:rPr>
        <w:t>签 署 页</w:t>
      </w:r>
    </w:p>
    <w:tbl>
      <w:tblPr>
        <w:tblStyle w:val="20"/>
        <w:tblW w:w="8912" w:type="dxa"/>
        <w:jc w:val="center"/>
        <w:tblInd w:w="0" w:type="dxa"/>
        <w:tblLayout w:type="fixed"/>
        <w:tblCellMar>
          <w:top w:w="0" w:type="dxa"/>
          <w:left w:w="108" w:type="dxa"/>
          <w:bottom w:w="0" w:type="dxa"/>
          <w:right w:w="108" w:type="dxa"/>
        </w:tblCellMar>
      </w:tblPr>
      <w:tblGrid>
        <w:gridCol w:w="4797"/>
        <w:gridCol w:w="4115"/>
      </w:tblGrid>
      <w:tr>
        <w:tblPrEx>
          <w:tblLayout w:type="fixed"/>
          <w:tblCellMar>
            <w:top w:w="0" w:type="dxa"/>
            <w:left w:w="108" w:type="dxa"/>
            <w:bottom w:w="0" w:type="dxa"/>
            <w:right w:w="108" w:type="dxa"/>
          </w:tblCellMar>
        </w:tblPrEx>
        <w:trPr>
          <w:cantSplit/>
          <w:trHeight w:val="1871" w:hRule="atLeast"/>
          <w:jc w:val="center"/>
        </w:trPr>
        <w:tc>
          <w:tcPr>
            <w:tcW w:w="4797" w:type="dxa"/>
            <w:vAlign w:val="center"/>
          </w:tcPr>
          <w:p>
            <w:pPr>
              <w:spacing w:line="480" w:lineRule="exact"/>
              <w:jc w:val="left"/>
              <w:rPr>
                <w:rFonts w:ascii="仿宋" w:hAnsi="仿宋" w:eastAsia="仿宋"/>
              </w:rPr>
            </w:pPr>
            <w:r>
              <w:rPr>
                <w:rFonts w:hint="eastAsia" w:ascii="仿宋" w:hAnsi="仿宋" w:eastAsia="仿宋"/>
              </w:rPr>
              <w:t>甲方：</w:t>
            </w:r>
          </w:p>
          <w:p>
            <w:pPr>
              <w:spacing w:line="480" w:lineRule="exact"/>
              <w:jc w:val="left"/>
              <w:rPr>
                <w:rFonts w:ascii="仿宋" w:hAnsi="仿宋" w:eastAsia="仿宋"/>
              </w:rPr>
            </w:pPr>
            <w:r>
              <w:rPr>
                <w:rFonts w:hint="eastAsia" w:ascii="仿宋" w:hAnsi="仿宋" w:eastAsia="仿宋"/>
              </w:rPr>
              <w:t>（盖章）</w:t>
            </w:r>
          </w:p>
        </w:tc>
        <w:tc>
          <w:tcPr>
            <w:tcW w:w="4115" w:type="dxa"/>
            <w:vAlign w:val="center"/>
          </w:tcPr>
          <w:p>
            <w:pPr>
              <w:spacing w:line="480" w:lineRule="exact"/>
              <w:jc w:val="left"/>
              <w:rPr>
                <w:rFonts w:ascii="仿宋" w:hAnsi="仿宋" w:eastAsia="仿宋"/>
              </w:rPr>
            </w:pPr>
            <w:r>
              <w:rPr>
                <w:rFonts w:hint="eastAsia" w:ascii="仿宋" w:hAnsi="仿宋" w:eastAsia="仿宋"/>
              </w:rPr>
              <w:t>乙方：</w:t>
            </w:r>
          </w:p>
          <w:p>
            <w:pPr>
              <w:spacing w:line="480" w:lineRule="exact"/>
              <w:jc w:val="left"/>
              <w:rPr>
                <w:rFonts w:ascii="仿宋" w:hAnsi="仿宋" w:eastAsia="仿宋"/>
              </w:rPr>
            </w:pPr>
            <w:r>
              <w:rPr>
                <w:rFonts w:hint="eastAsia" w:ascii="仿宋" w:hAnsi="仿宋" w:eastAsia="仿宋"/>
              </w:rPr>
              <w:t>（盖章）</w:t>
            </w:r>
          </w:p>
        </w:tc>
      </w:tr>
      <w:tr>
        <w:tblPrEx>
          <w:tblLayout w:type="fixed"/>
          <w:tblCellMar>
            <w:top w:w="0" w:type="dxa"/>
            <w:left w:w="108" w:type="dxa"/>
            <w:bottom w:w="0" w:type="dxa"/>
            <w:right w:w="108" w:type="dxa"/>
          </w:tblCellMar>
        </w:tblPrEx>
        <w:trPr>
          <w:cantSplit/>
          <w:trHeight w:val="1762" w:hRule="atLeast"/>
          <w:jc w:val="center"/>
        </w:trPr>
        <w:tc>
          <w:tcPr>
            <w:tcW w:w="4797" w:type="dxa"/>
            <w:vAlign w:val="center"/>
          </w:tcPr>
          <w:p>
            <w:pPr>
              <w:spacing w:line="480" w:lineRule="exact"/>
              <w:jc w:val="left"/>
              <w:rPr>
                <w:rFonts w:ascii="仿宋" w:hAnsi="仿宋" w:eastAsia="仿宋"/>
              </w:rPr>
            </w:pPr>
            <w:r>
              <w:rPr>
                <w:rFonts w:hint="eastAsia" w:ascii="仿宋" w:hAnsi="仿宋" w:eastAsia="仿宋"/>
              </w:rPr>
              <w:t>法定代表人（负责人）或</w:t>
            </w:r>
          </w:p>
          <w:p>
            <w:pPr>
              <w:spacing w:line="480" w:lineRule="exact"/>
              <w:jc w:val="left"/>
              <w:rPr>
                <w:rFonts w:ascii="仿宋" w:hAnsi="仿宋" w:eastAsia="仿宋"/>
              </w:rPr>
            </w:pPr>
            <w:r>
              <w:rPr>
                <w:rFonts w:hint="eastAsia" w:ascii="仿宋" w:hAnsi="仿宋" w:eastAsia="仿宋"/>
              </w:rPr>
              <w:t>授权代表（签字）：</w:t>
            </w:r>
          </w:p>
        </w:tc>
        <w:tc>
          <w:tcPr>
            <w:tcW w:w="4115" w:type="dxa"/>
            <w:vAlign w:val="center"/>
          </w:tcPr>
          <w:p>
            <w:pPr>
              <w:spacing w:line="480" w:lineRule="exact"/>
              <w:jc w:val="left"/>
              <w:rPr>
                <w:rFonts w:ascii="仿宋" w:hAnsi="仿宋" w:eastAsia="仿宋"/>
              </w:rPr>
            </w:pPr>
            <w:r>
              <w:rPr>
                <w:rFonts w:hint="eastAsia" w:ascii="仿宋" w:hAnsi="仿宋" w:eastAsia="仿宋"/>
              </w:rPr>
              <w:t>法定代表人（负责人）或</w:t>
            </w:r>
          </w:p>
          <w:p>
            <w:pPr>
              <w:spacing w:line="480" w:lineRule="exact"/>
              <w:jc w:val="left"/>
              <w:rPr>
                <w:rFonts w:ascii="仿宋" w:hAnsi="仿宋" w:eastAsia="仿宋"/>
              </w:rPr>
            </w:pPr>
            <w:r>
              <w:rPr>
                <w:rFonts w:hint="eastAsia" w:ascii="仿宋" w:hAnsi="仿宋" w:eastAsia="仿宋"/>
              </w:rPr>
              <w:t>授权代表（签字）：</w:t>
            </w:r>
          </w:p>
        </w:tc>
      </w:tr>
      <w:tr>
        <w:tblPrEx>
          <w:tblLayout w:type="fixed"/>
          <w:tblCellMar>
            <w:top w:w="0" w:type="dxa"/>
            <w:left w:w="108" w:type="dxa"/>
            <w:bottom w:w="0" w:type="dxa"/>
            <w:right w:w="108" w:type="dxa"/>
          </w:tblCellMar>
        </w:tblPrEx>
        <w:trPr>
          <w:cantSplit/>
          <w:trHeight w:val="505"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签订日期：</w:t>
            </w:r>
          </w:p>
        </w:tc>
        <w:tc>
          <w:tcPr>
            <w:tcW w:w="4115" w:type="dxa"/>
            <w:vAlign w:val="center"/>
          </w:tcPr>
          <w:p>
            <w:pPr>
              <w:spacing w:line="480" w:lineRule="exact"/>
              <w:jc w:val="left"/>
              <w:rPr>
                <w:rFonts w:ascii="仿宋" w:hAnsi="仿宋" w:eastAsia="仿宋"/>
              </w:rPr>
            </w:pPr>
            <w:r>
              <w:rPr>
                <w:rFonts w:hint="eastAsia" w:ascii="仿宋" w:hAnsi="仿宋" w:eastAsia="仿宋"/>
              </w:rPr>
              <w:t>签订日期：2018-09-16</w:t>
            </w:r>
          </w:p>
          <w:p>
            <w:pPr>
              <w:spacing w:line="480" w:lineRule="exact"/>
              <w:jc w:val="left"/>
              <w:rPr>
                <w:rFonts w:ascii="仿宋" w:hAnsi="仿宋" w:eastAsia="仿宋"/>
              </w:rPr>
            </w:pPr>
          </w:p>
          <w:p>
            <w:pPr>
              <w:spacing w:line="480" w:lineRule="exact"/>
              <w:jc w:val="left"/>
              <w:rPr>
                <w:rFonts w:ascii="仿宋" w:hAnsi="仿宋" w:eastAsia="仿宋"/>
              </w:rPr>
            </w:pPr>
          </w:p>
          <w:p>
            <w:pPr>
              <w:spacing w:line="480" w:lineRule="exact"/>
              <w:jc w:val="left"/>
              <w:rPr>
                <w:rFonts w:ascii="仿宋" w:hAnsi="仿宋" w:eastAsia="仿宋"/>
              </w:rPr>
            </w:pPr>
          </w:p>
        </w:tc>
      </w:tr>
      <w:tr>
        <w:tblPrEx>
          <w:tblLayout w:type="fixed"/>
          <w:tblCellMar>
            <w:top w:w="0" w:type="dxa"/>
            <w:left w:w="108" w:type="dxa"/>
            <w:bottom w:w="0" w:type="dxa"/>
            <w:right w:w="108" w:type="dxa"/>
          </w:tblCellMar>
        </w:tblPrEx>
        <w:trPr>
          <w:cantSplit/>
          <w:trHeight w:val="1136"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地址：</w:t>
            </w:r>
          </w:p>
        </w:tc>
        <w:tc>
          <w:tcPr>
            <w:tcW w:w="4115" w:type="dxa"/>
            <w:vAlign w:val="center"/>
          </w:tcPr>
          <w:p>
            <w:pPr>
              <w:spacing w:line="480" w:lineRule="exact"/>
              <w:jc w:val="left"/>
              <w:rPr>
                <w:rFonts w:ascii="仿宋" w:hAnsi="仿宋" w:eastAsia="仿宋"/>
              </w:rPr>
            </w:pPr>
            <w:r>
              <w:rPr>
                <w:rFonts w:hint="eastAsia" w:ascii="仿宋" w:hAnsi="仿宋" w:eastAsia="仿宋"/>
              </w:rPr>
              <w:t>地址：</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联系人：</w:t>
            </w:r>
          </w:p>
        </w:tc>
        <w:tc>
          <w:tcPr>
            <w:tcW w:w="4115" w:type="dxa"/>
            <w:vAlign w:val="center"/>
          </w:tcPr>
          <w:p>
            <w:pPr>
              <w:spacing w:line="480" w:lineRule="exact"/>
              <w:jc w:val="left"/>
              <w:rPr>
                <w:rFonts w:ascii="仿宋" w:hAnsi="仿宋" w:eastAsia="仿宋"/>
              </w:rPr>
            </w:pPr>
            <w:r>
              <w:rPr>
                <w:rFonts w:hint="eastAsia" w:ascii="仿宋" w:hAnsi="仿宋" w:eastAsia="仿宋"/>
              </w:rPr>
              <w:t>联系人：</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电话：</w:t>
            </w:r>
          </w:p>
        </w:tc>
        <w:tc>
          <w:tcPr>
            <w:tcW w:w="4115" w:type="dxa"/>
            <w:vAlign w:val="center"/>
          </w:tcPr>
          <w:p>
            <w:pPr>
              <w:spacing w:line="480" w:lineRule="exact"/>
              <w:jc w:val="left"/>
              <w:rPr>
                <w:rFonts w:ascii="仿宋" w:hAnsi="仿宋" w:eastAsia="仿宋"/>
              </w:rPr>
            </w:pPr>
            <w:r>
              <w:rPr>
                <w:rFonts w:hint="eastAsia" w:ascii="仿宋" w:hAnsi="仿宋" w:eastAsia="仿宋"/>
              </w:rPr>
              <w:t>电话：</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传真：</w:t>
            </w:r>
          </w:p>
        </w:tc>
        <w:tc>
          <w:tcPr>
            <w:tcW w:w="4115" w:type="dxa"/>
            <w:vAlign w:val="center"/>
          </w:tcPr>
          <w:p>
            <w:pPr>
              <w:spacing w:line="480" w:lineRule="exact"/>
              <w:jc w:val="left"/>
              <w:rPr>
                <w:rFonts w:ascii="仿宋" w:hAnsi="仿宋" w:eastAsia="仿宋"/>
              </w:rPr>
            </w:pPr>
            <w:r>
              <w:rPr>
                <w:rFonts w:hint="eastAsia" w:ascii="仿宋" w:hAnsi="仿宋" w:eastAsia="仿宋"/>
              </w:rPr>
              <w:t>传真：</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ascii="仿宋" w:hAnsi="仿宋" w:eastAsia="仿宋"/>
              </w:rPr>
              <w:t>E</w:t>
            </w:r>
            <w:r>
              <w:rPr>
                <w:rFonts w:hint="eastAsia" w:ascii="仿宋" w:hAnsi="仿宋" w:eastAsia="仿宋"/>
              </w:rPr>
              <w:t>mail：</w:t>
            </w:r>
          </w:p>
        </w:tc>
        <w:tc>
          <w:tcPr>
            <w:tcW w:w="4115" w:type="dxa"/>
            <w:vAlign w:val="center"/>
          </w:tcPr>
          <w:p>
            <w:pPr>
              <w:spacing w:line="480" w:lineRule="exact"/>
              <w:jc w:val="left"/>
              <w:rPr>
                <w:rFonts w:ascii="仿宋" w:hAnsi="仿宋" w:eastAsia="仿宋"/>
              </w:rPr>
            </w:pPr>
            <w:r>
              <w:rPr>
                <w:rFonts w:ascii="仿宋" w:hAnsi="仿宋" w:eastAsia="仿宋"/>
              </w:rPr>
              <w:t>E</w:t>
            </w:r>
            <w:r>
              <w:rPr>
                <w:rFonts w:hint="eastAsia" w:ascii="仿宋" w:hAnsi="仿宋" w:eastAsia="仿宋"/>
              </w:rPr>
              <w:t>mail：</w:t>
            </w:r>
          </w:p>
        </w:tc>
      </w:tr>
      <w:tr>
        <w:tblPrEx>
          <w:tblLayout w:type="fixed"/>
          <w:tblCellMar>
            <w:top w:w="0" w:type="dxa"/>
            <w:left w:w="108" w:type="dxa"/>
            <w:bottom w:w="0" w:type="dxa"/>
            <w:right w:w="108" w:type="dxa"/>
          </w:tblCellMar>
        </w:tblPrEx>
        <w:trPr>
          <w:cantSplit/>
          <w:trHeight w:val="1082"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开户银行：</w:t>
            </w:r>
          </w:p>
        </w:tc>
        <w:tc>
          <w:tcPr>
            <w:tcW w:w="4115" w:type="dxa"/>
            <w:vAlign w:val="center"/>
          </w:tcPr>
          <w:p>
            <w:pPr>
              <w:spacing w:line="480" w:lineRule="exact"/>
              <w:jc w:val="left"/>
              <w:rPr>
                <w:rFonts w:ascii="仿宋" w:hAnsi="仿宋" w:eastAsia="仿宋"/>
              </w:rPr>
            </w:pPr>
            <w:r>
              <w:rPr>
                <w:rFonts w:hint="eastAsia" w:ascii="仿宋" w:hAnsi="仿宋" w:eastAsia="仿宋"/>
              </w:rPr>
              <w:t xml:space="preserve">开户银行： </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账号：</w:t>
            </w:r>
          </w:p>
        </w:tc>
        <w:tc>
          <w:tcPr>
            <w:tcW w:w="4115" w:type="dxa"/>
            <w:vAlign w:val="center"/>
          </w:tcPr>
          <w:p>
            <w:pPr>
              <w:spacing w:line="480" w:lineRule="exact"/>
              <w:jc w:val="left"/>
              <w:rPr>
                <w:rFonts w:ascii="仿宋" w:hAnsi="仿宋" w:eastAsia="仿宋"/>
              </w:rPr>
            </w:pPr>
            <w:r>
              <w:rPr>
                <w:rFonts w:hint="eastAsia" w:ascii="仿宋" w:hAnsi="仿宋" w:eastAsia="仿宋"/>
              </w:rPr>
              <w:t>账号：</w:t>
            </w:r>
          </w:p>
        </w:tc>
      </w:tr>
      <w:tr>
        <w:tblPrEx>
          <w:tblLayout w:type="fixed"/>
          <w:tblCellMar>
            <w:top w:w="0" w:type="dxa"/>
            <w:left w:w="108" w:type="dxa"/>
            <w:bottom w:w="0" w:type="dxa"/>
            <w:right w:w="108" w:type="dxa"/>
          </w:tblCellMar>
        </w:tblPrEx>
        <w:trPr>
          <w:cantSplit/>
          <w:trHeight w:val="1189"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统一社会信用代码：</w:t>
            </w:r>
          </w:p>
        </w:tc>
        <w:tc>
          <w:tcPr>
            <w:tcW w:w="4115" w:type="dxa"/>
            <w:vAlign w:val="center"/>
          </w:tcPr>
          <w:p>
            <w:pPr>
              <w:spacing w:line="480" w:lineRule="exact"/>
              <w:jc w:val="left"/>
              <w:rPr>
                <w:rFonts w:ascii="仿宋" w:hAnsi="仿宋" w:eastAsia="仿宋"/>
              </w:rPr>
            </w:pPr>
            <w:r>
              <w:rPr>
                <w:rFonts w:hint="eastAsia" w:ascii="仿宋" w:hAnsi="仿宋" w:eastAsia="仿宋"/>
              </w:rPr>
              <w:t>统一社会信用代码：</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开户行联行号：</w:t>
            </w:r>
          </w:p>
        </w:tc>
        <w:tc>
          <w:tcPr>
            <w:tcW w:w="4115" w:type="dxa"/>
            <w:vAlign w:val="center"/>
          </w:tcPr>
          <w:p>
            <w:pPr>
              <w:spacing w:line="480" w:lineRule="exact"/>
              <w:jc w:val="left"/>
              <w:rPr>
                <w:rFonts w:ascii="仿宋" w:hAnsi="仿宋" w:eastAsia="仿宋"/>
              </w:rPr>
            </w:pPr>
            <w:r>
              <w:rPr>
                <w:rFonts w:hint="eastAsia" w:ascii="仿宋" w:hAnsi="仿宋" w:eastAsia="仿宋"/>
              </w:rPr>
              <w:t>开户行联行号：</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执行单位：</w:t>
            </w:r>
          </w:p>
        </w:tc>
        <w:tc>
          <w:tcPr>
            <w:tcW w:w="4115" w:type="dxa"/>
            <w:vAlign w:val="center"/>
          </w:tcPr>
          <w:p>
            <w:pPr>
              <w:spacing w:line="480" w:lineRule="exact"/>
              <w:jc w:val="left"/>
              <w:rPr>
                <w:rFonts w:ascii="仿宋" w:hAnsi="仿宋" w:eastAsia="仿宋"/>
              </w:rPr>
            </w:pPr>
            <w:r>
              <w:rPr>
                <w:rFonts w:hint="eastAsia" w:ascii="仿宋" w:hAnsi="仿宋" w:eastAsia="仿宋"/>
              </w:rPr>
              <w:t>执行单位：</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执行人：</w:t>
            </w:r>
          </w:p>
        </w:tc>
        <w:tc>
          <w:tcPr>
            <w:tcW w:w="4115" w:type="dxa"/>
            <w:vAlign w:val="center"/>
          </w:tcPr>
          <w:p>
            <w:pPr>
              <w:spacing w:line="480" w:lineRule="exact"/>
              <w:jc w:val="left"/>
              <w:rPr>
                <w:rFonts w:ascii="仿宋" w:hAnsi="仿宋" w:eastAsia="仿宋"/>
              </w:rPr>
            </w:pPr>
            <w:r>
              <w:rPr>
                <w:rFonts w:hint="eastAsia" w:ascii="仿宋" w:hAnsi="仿宋" w:eastAsia="仿宋"/>
              </w:rPr>
              <w:t>执行人：</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r>
              <w:rPr>
                <w:rFonts w:hint="eastAsia" w:ascii="仿宋" w:hAnsi="仿宋" w:eastAsia="仿宋"/>
              </w:rPr>
              <w:t>电话：</w:t>
            </w:r>
          </w:p>
        </w:tc>
        <w:tc>
          <w:tcPr>
            <w:tcW w:w="4115" w:type="dxa"/>
            <w:vAlign w:val="center"/>
          </w:tcPr>
          <w:p>
            <w:pPr>
              <w:spacing w:line="480" w:lineRule="exact"/>
              <w:jc w:val="left"/>
              <w:rPr>
                <w:rFonts w:ascii="仿宋" w:hAnsi="仿宋" w:eastAsia="仿宋"/>
              </w:rPr>
            </w:pPr>
            <w:r>
              <w:rPr>
                <w:rFonts w:hint="eastAsia" w:ascii="仿宋" w:hAnsi="仿宋" w:eastAsia="仿宋"/>
              </w:rPr>
              <w:t>电话：</w:t>
            </w: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p>
        </w:tc>
        <w:tc>
          <w:tcPr>
            <w:tcW w:w="4115" w:type="dxa"/>
            <w:vAlign w:val="center"/>
          </w:tcPr>
          <w:p>
            <w:pPr>
              <w:spacing w:line="480" w:lineRule="exact"/>
              <w:jc w:val="left"/>
              <w:rPr>
                <w:rFonts w:ascii="仿宋" w:hAnsi="仿宋" w:eastAsia="仿宋"/>
              </w:rPr>
            </w:pPr>
          </w:p>
        </w:tc>
      </w:tr>
      <w:tr>
        <w:tblPrEx>
          <w:tblLayout w:type="fixed"/>
          <w:tblCellMar>
            <w:top w:w="0" w:type="dxa"/>
            <w:left w:w="108" w:type="dxa"/>
            <w:bottom w:w="0" w:type="dxa"/>
            <w:right w:w="108" w:type="dxa"/>
          </w:tblCellMar>
        </w:tblPrEx>
        <w:trPr>
          <w:cantSplit/>
          <w:trHeight w:val="510" w:hRule="exact"/>
          <w:jc w:val="center"/>
        </w:trPr>
        <w:tc>
          <w:tcPr>
            <w:tcW w:w="4797" w:type="dxa"/>
            <w:vAlign w:val="center"/>
          </w:tcPr>
          <w:p>
            <w:pPr>
              <w:spacing w:line="480" w:lineRule="exact"/>
              <w:jc w:val="left"/>
              <w:rPr>
                <w:rFonts w:ascii="仿宋" w:hAnsi="仿宋" w:eastAsia="仿宋"/>
              </w:rPr>
            </w:pPr>
          </w:p>
        </w:tc>
        <w:tc>
          <w:tcPr>
            <w:tcW w:w="4115" w:type="dxa"/>
            <w:vAlign w:val="center"/>
          </w:tcPr>
          <w:p>
            <w:pPr>
              <w:spacing w:line="480" w:lineRule="exact"/>
              <w:jc w:val="left"/>
              <w:rPr>
                <w:rFonts w:ascii="仿宋" w:hAnsi="仿宋" w:eastAsia="仿宋"/>
              </w:rPr>
            </w:pPr>
          </w:p>
        </w:tc>
      </w:tr>
    </w:tbl>
    <w:p>
      <w:pPr>
        <w:jc w:val="left"/>
        <w:rPr>
          <w:rFonts w:ascii="黑体" w:hAnsi="仿宋" w:eastAsia="黑体"/>
          <w:kern w:val="44"/>
        </w:rPr>
      </w:pPr>
      <w:r>
        <w:rPr>
          <w:rFonts w:ascii="方正仿宋_GBK"/>
          <w:w w:val="101"/>
        </w:rPr>
        <w:br w:type="page"/>
      </w:r>
      <w:bookmarkStart w:id="167" w:name="_Toc218257899"/>
      <w:r>
        <w:rPr>
          <w:rFonts w:hint="eastAsia" w:ascii="黑体" w:hAnsi="仿宋" w:eastAsia="黑体"/>
          <w:kern w:val="44"/>
        </w:rPr>
        <w:t>附件1：</w:t>
      </w:r>
    </w:p>
    <w:p>
      <w:pPr>
        <w:jc w:val="center"/>
        <w:rPr>
          <w:rFonts w:ascii="STZhongsong" w:hAnsi="STZhongsong" w:eastAsia="STZhongsong"/>
          <w:b/>
          <w:kern w:val="44"/>
        </w:rPr>
      </w:pPr>
      <w:r>
        <w:rPr>
          <w:rFonts w:hint="eastAsia" w:ascii="STZhongsong" w:hAnsi="STZhongsong" w:eastAsia="STZhongsong"/>
          <w:b/>
          <w:kern w:val="44"/>
        </w:rPr>
        <w:t>项目需求说明书</w:t>
      </w:r>
      <w:bookmarkEnd w:id="167"/>
      <w:bookmarkStart w:id="168" w:name="_Toc218257900"/>
    </w:p>
    <w:p>
      <w:pPr>
        <w:jc w:val="left"/>
        <w:rPr>
          <w:rFonts w:ascii="黑体" w:hAnsi="仿宋" w:eastAsia="黑体"/>
          <w:kern w:val="44"/>
        </w:rPr>
      </w:pPr>
    </w:p>
    <w:p>
      <w:pPr>
        <w:pStyle w:val="7"/>
        <w:textAlignment w:val="baseline"/>
        <w:rPr>
          <w:rFonts w:ascii="黑体" w:hAnsi="仿宋" w:eastAsia="黑体"/>
          <w:kern w:val="44"/>
          <w:sz w:val="28"/>
        </w:rPr>
      </w:pPr>
      <w:r>
        <w:br w:type="page"/>
      </w:r>
      <w:r>
        <w:rPr>
          <w:rFonts w:ascii="黑体" w:hAnsi="仿宋" w:eastAsia="黑体"/>
          <w:kern w:val="44"/>
          <w:sz w:val="28"/>
        </w:rPr>
        <w:t>附件2：</w:t>
      </w:r>
    </w:p>
    <w:p>
      <w:pPr>
        <w:jc w:val="center"/>
        <w:rPr>
          <w:rFonts w:ascii="STZhongsong" w:hAnsi="STZhongsong" w:eastAsia="STZhongsong"/>
          <w:b/>
        </w:rPr>
      </w:pPr>
      <w:r>
        <w:rPr>
          <w:rFonts w:hint="eastAsia" w:ascii="STZhongsong" w:hAnsi="STZhongsong" w:eastAsia="STZhongsong"/>
          <w:b/>
          <w:kern w:val="44"/>
        </w:rPr>
        <w:t>项目进度表</w:t>
      </w:r>
      <w:bookmarkEnd w:id="168"/>
    </w:p>
    <w:p/>
    <w:p>
      <w:pPr>
        <w:sectPr>
          <w:pgSz w:w="11906" w:h="16838"/>
          <w:pgMar w:top="1440" w:right="1800" w:bottom="1440" w:left="1800" w:header="851" w:footer="992" w:gutter="0"/>
          <w:pgNumType w:fmt="decimal"/>
          <w:cols w:space="720" w:num="1"/>
          <w:docGrid w:type="lines" w:linePitch="312" w:charSpace="0"/>
        </w:sectPr>
      </w:pPr>
    </w:p>
    <w:p>
      <w:pPr>
        <w:pStyle w:val="5"/>
        <w:numPr>
          <w:ilvl w:val="0"/>
          <w:numId w:val="0"/>
        </w:numPr>
        <w:rPr>
          <w:rFonts w:ascii="宋体" w:hAnsi="宋体" w:eastAsia="宋体" w:cs="宋体"/>
          <w:lang w:val="zh-CN"/>
        </w:rPr>
      </w:pPr>
      <w:bookmarkStart w:id="169" w:name="_Toc6689"/>
      <w:bookmarkStart w:id="170" w:name="_Toc1170"/>
      <w:bookmarkStart w:id="171" w:name="_Toc20703"/>
      <w:bookmarkStart w:id="172" w:name="_Toc16310"/>
      <w:r>
        <w:rPr>
          <w:rFonts w:hint="eastAsia" w:ascii="宋体" w:hAnsi="宋体" w:eastAsia="宋体" w:cs="宋体"/>
          <w:lang w:val="zh-CN"/>
        </w:rPr>
        <w:t>第五章</w:t>
      </w:r>
      <w:r>
        <w:rPr>
          <w:rFonts w:hint="eastAsia" w:ascii="宋体" w:hAnsi="宋体" w:eastAsia="宋体" w:cs="宋体"/>
        </w:rPr>
        <w:t xml:space="preserve">  </w:t>
      </w:r>
      <w:r>
        <w:rPr>
          <w:rFonts w:hint="eastAsia" w:ascii="宋体" w:hAnsi="宋体" w:eastAsia="宋体" w:cs="宋体"/>
          <w:lang w:val="zh-CN"/>
        </w:rPr>
        <w:t>附件——投标文件格式</w:t>
      </w:r>
      <w:bookmarkEnd w:id="169"/>
      <w:bookmarkEnd w:id="170"/>
      <w:bookmarkEnd w:id="171"/>
      <w:bookmarkEnd w:id="172"/>
    </w:p>
    <w:p>
      <w:pPr>
        <w:tabs>
          <w:tab w:val="left" w:pos="1980"/>
        </w:tabs>
        <w:spacing w:before="120"/>
        <w:ind w:firstLine="4032" w:firstLineChars="1680"/>
        <w:rPr>
          <w:rFonts w:ascii="宋体" w:hAnsi="宋体" w:eastAsia="宋体" w:cs="宋体"/>
          <w:sz w:val="24"/>
        </w:rPr>
      </w:pPr>
      <w:r>
        <w:rPr>
          <w:rFonts w:hint="eastAsia" w:ascii="宋体" w:hAnsi="宋体" w:eastAsia="宋体" w:cs="宋体"/>
          <w:sz w:val="24"/>
        </w:rPr>
        <w:t>目     录</w:t>
      </w:r>
    </w:p>
    <w:p>
      <w:pPr>
        <w:tabs>
          <w:tab w:val="left" w:pos="900"/>
        </w:tabs>
        <w:autoSpaceDE w:val="0"/>
        <w:autoSpaceDN w:val="0"/>
        <w:spacing w:line="360" w:lineRule="auto"/>
        <w:ind w:firstLine="480"/>
        <w:rPr>
          <w:rFonts w:ascii="宋体" w:hAnsi="宋体" w:eastAsia="宋体" w:cs="宋体"/>
          <w:sz w:val="24"/>
          <w:lang w:val="zh-CN"/>
        </w:rPr>
      </w:pPr>
      <w:bookmarkStart w:id="173" w:name="_Toc28962"/>
      <w:r>
        <w:rPr>
          <w:rFonts w:hint="eastAsia" w:ascii="宋体" w:hAnsi="宋体" w:eastAsia="宋体" w:cs="宋体"/>
          <w:sz w:val="24"/>
          <w:lang w:val="zh-CN"/>
        </w:rPr>
        <w:t>*附件1——投标函（统一格式）</w:t>
      </w:r>
    </w:p>
    <w:p>
      <w:pPr>
        <w:tabs>
          <w:tab w:val="left" w:pos="900"/>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*附件2——投标一览表（统一格式）</w:t>
      </w:r>
    </w:p>
    <w:p>
      <w:pPr>
        <w:tabs>
          <w:tab w:val="left" w:pos="900"/>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*附件3——分项报价表（统一格式）</w:t>
      </w:r>
    </w:p>
    <w:p>
      <w:pPr>
        <w:tabs>
          <w:tab w:val="left" w:pos="900"/>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*附件4——货物说明一览表（统一格式）</w:t>
      </w:r>
    </w:p>
    <w:p>
      <w:pPr>
        <w:tabs>
          <w:tab w:val="left" w:pos="900"/>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*附件5——技术条款偏离表（统一格式，投标人必须提供）</w:t>
      </w:r>
    </w:p>
    <w:p>
      <w:pPr>
        <w:tabs>
          <w:tab w:val="left" w:pos="900"/>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*附件6——商务条款偏离表（统一格式）</w:t>
      </w:r>
    </w:p>
    <w:p>
      <w:pPr>
        <w:tabs>
          <w:tab w:val="left" w:pos="900"/>
          <w:tab w:val="left" w:pos="5580"/>
        </w:tabs>
        <w:autoSpaceDE w:val="0"/>
        <w:autoSpaceDN w:val="0"/>
        <w:spacing w:line="360" w:lineRule="auto"/>
        <w:ind w:firstLine="566" w:firstLineChars="236"/>
        <w:rPr>
          <w:rFonts w:ascii="宋体" w:hAnsi="宋体" w:eastAsia="宋体" w:cs="宋体"/>
          <w:sz w:val="24"/>
          <w:lang w:val="zh-CN"/>
        </w:rPr>
      </w:pPr>
      <w:r>
        <w:rPr>
          <w:rFonts w:hint="eastAsia" w:ascii="宋体" w:hAnsi="宋体" w:eastAsia="宋体" w:cs="宋体"/>
          <w:sz w:val="24"/>
          <w:lang w:val="zh-CN"/>
        </w:rPr>
        <w:t>附件7——资格证明文件</w:t>
      </w:r>
    </w:p>
    <w:p>
      <w:pPr>
        <w:tabs>
          <w:tab w:val="left" w:pos="900"/>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包括：</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*7-1  法人营业执照（复印件，加盖公章，投标人必须提供）</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7-2   税务登记证书（复印件，加盖公章）</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*7-3  法定代表人或单位负责人授权书（统一格式，投标人必须提供）</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*7-4  银行出具的资信证明文件或公司</w:t>
      </w:r>
      <w:r>
        <w:rPr>
          <w:rFonts w:hint="eastAsia" w:ascii="宋体" w:hAnsi="宋体" w:eastAsia="宋体" w:cs="宋体"/>
          <w:sz w:val="24"/>
        </w:rPr>
        <w:t>上一</w:t>
      </w:r>
      <w:r>
        <w:rPr>
          <w:rFonts w:hint="eastAsia" w:ascii="宋体" w:hAnsi="宋体" w:eastAsia="宋体" w:cs="宋体"/>
          <w:sz w:val="24"/>
          <w:lang w:val="zh-CN"/>
        </w:rPr>
        <w:t>年度经审计的审计报告（投标人必须提供，但由专业担保机构已出具投标担保函的除外）</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*7-5  参加政府采购活动前三年内，在经营活动中没有重大违法记录声明。（格式自拟，加盖公章）</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*7-6  具有良好商业信誉和健全财务会计制度的财务状况的承诺（格式自拟，加盖公章）</w:t>
      </w:r>
    </w:p>
    <w:p>
      <w:pPr>
        <w:tabs>
          <w:tab w:val="left" w:pos="5580"/>
        </w:tabs>
        <w:autoSpaceDE w:val="0"/>
        <w:autoSpaceDN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*7-7具有履行合同所必需的设备和专业技术能力的承诺（格式自拟，加盖公章）</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*7-8  具有依法缴纳税收和社会保障资金的良好记录</w:t>
      </w:r>
    </w:p>
    <w:p>
      <w:pPr>
        <w:tabs>
          <w:tab w:val="left" w:pos="5580"/>
        </w:tabs>
        <w:autoSpaceDE w:val="0"/>
        <w:autoSpaceDN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*7-9招标文件要求或投标人认为必要的其它内容（如：质量认证、证书等）</w:t>
      </w:r>
    </w:p>
    <w:p>
      <w:pPr>
        <w:tabs>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附件8——履约保证金保函（统一格式，中标后开具）</w:t>
      </w:r>
    </w:p>
    <w:p>
      <w:pPr>
        <w:tabs>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附件9——投标保证金的银行保函（统一格式）</w:t>
      </w:r>
    </w:p>
    <w:p>
      <w:pPr>
        <w:tabs>
          <w:tab w:val="left" w:pos="5580"/>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附件10— 中标服务费承诺书（统一格式）</w:t>
      </w:r>
    </w:p>
    <w:p>
      <w:pPr>
        <w:tabs>
          <w:tab w:val="left" w:pos="5580"/>
        </w:tabs>
        <w:autoSpaceDE w:val="0"/>
        <w:autoSpaceDN w:val="0"/>
        <w:spacing w:line="360" w:lineRule="auto"/>
        <w:rPr>
          <w:rFonts w:ascii="宋体" w:hAnsi="宋体" w:eastAsia="宋体" w:cs="宋体"/>
          <w:sz w:val="24"/>
          <w:lang w:val="zh-CN"/>
        </w:rPr>
      </w:pPr>
      <w:r>
        <w:rPr>
          <w:rFonts w:hint="eastAsia" w:ascii="宋体" w:hAnsi="宋体" w:eastAsia="宋体" w:cs="宋体"/>
          <w:sz w:val="24"/>
          <w:lang w:val="zh-CN"/>
        </w:rPr>
        <w:t xml:space="preserve">   *附件11— 投标人针对本项目的项目需求提供的服务方案（格式自拟）</w:t>
      </w:r>
    </w:p>
    <w:p>
      <w:pPr>
        <w:tabs>
          <w:tab w:val="left" w:pos="6825"/>
        </w:tabs>
        <w:autoSpaceDE w:val="0"/>
        <w:autoSpaceDN w:val="0"/>
        <w:spacing w:line="360" w:lineRule="auto"/>
        <w:ind w:left="1784" w:hanging="1303"/>
        <w:rPr>
          <w:rFonts w:ascii="宋体" w:hAnsi="宋体" w:eastAsia="宋体" w:cs="宋体"/>
          <w:sz w:val="24"/>
          <w:lang w:val="zh-CN"/>
        </w:rPr>
      </w:pPr>
      <w:r>
        <w:rPr>
          <w:rFonts w:hint="eastAsia" w:ascii="宋体" w:hAnsi="宋体" w:eastAsia="宋体" w:cs="宋体"/>
          <w:sz w:val="24"/>
          <w:lang w:val="zh-CN"/>
        </w:rPr>
        <w:t>附件12— 中小企业声明函（如为中小企业，应按《政府采购促进中小企业发展暂行办法》的规定提供）</w:t>
      </w:r>
    </w:p>
    <w:p>
      <w:pPr>
        <w:tabs>
          <w:tab w:val="left" w:pos="6825"/>
        </w:tabs>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附件13— 残疾人福利性单位声明函（如为残疾人福利性单位，应按《财政部民政部中国残疾人联合会关于促进残疾人就业政府采购政策的通知》（财库〔2017〕 141号）的规定提供）</w:t>
      </w:r>
    </w:p>
    <w:p>
      <w:pPr>
        <w:tabs>
          <w:tab w:val="left" w:pos="6825"/>
        </w:tabs>
        <w:autoSpaceDE w:val="0"/>
        <w:autoSpaceDN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附件14— 政府采购投标担保函（适用于中小企业）</w:t>
      </w:r>
    </w:p>
    <w:p>
      <w:pPr>
        <w:widowControl/>
        <w:jc w:val="left"/>
        <w:rPr>
          <w:rFonts w:ascii="宋体" w:hAnsi="宋体" w:eastAsia="宋体" w:cs="宋体"/>
          <w:kern w:val="0"/>
          <w:sz w:val="24"/>
          <w:lang w:val="zh-CN"/>
        </w:rPr>
      </w:pPr>
      <w:r>
        <w:rPr>
          <w:rFonts w:hint="eastAsia" w:ascii="宋体" w:hAnsi="宋体" w:eastAsia="宋体" w:cs="宋体"/>
          <w:kern w:val="0"/>
          <w:sz w:val="24"/>
          <w:lang w:val="zh-CN"/>
        </w:rPr>
        <w:br w:type="page"/>
      </w:r>
    </w:p>
    <w:p>
      <w:pPr>
        <w:keepNext/>
        <w:keepLines/>
        <w:tabs>
          <w:tab w:val="left" w:pos="5580"/>
        </w:tabs>
        <w:autoSpaceDE w:val="0"/>
        <w:autoSpaceDN w:val="0"/>
        <w:adjustRightInd w:val="0"/>
        <w:spacing w:before="260" w:after="260"/>
        <w:jc w:val="left"/>
        <w:outlineLvl w:val="1"/>
        <w:rPr>
          <w:rFonts w:ascii="宋体" w:hAnsi="宋体" w:eastAsia="宋体" w:cs="宋体"/>
          <w:b/>
          <w:bCs/>
          <w:sz w:val="24"/>
        </w:rPr>
      </w:pPr>
      <w:bookmarkStart w:id="174" w:name="_Toc6574"/>
      <w:r>
        <w:rPr>
          <w:rFonts w:hint="eastAsia" w:ascii="宋体" w:hAnsi="宋体" w:eastAsia="宋体" w:cs="宋体"/>
          <w:b/>
          <w:bCs/>
          <w:sz w:val="24"/>
          <w:lang w:val="zh-CN"/>
        </w:rPr>
        <w:t>附件1  投标函（格式）</w:t>
      </w:r>
      <w:bookmarkEnd w:id="174"/>
    </w:p>
    <w:p>
      <w:pPr>
        <w:tabs>
          <w:tab w:val="left" w:pos="5580"/>
        </w:tabs>
        <w:autoSpaceDE w:val="0"/>
        <w:autoSpaceDN w:val="0"/>
        <w:adjustRightInd w:val="0"/>
        <w:spacing w:before="120" w:line="360" w:lineRule="auto"/>
        <w:rPr>
          <w:rFonts w:ascii="宋体" w:hAnsi="宋体" w:eastAsia="宋体" w:cs="宋体"/>
          <w:sz w:val="24"/>
          <w:lang w:val="zh-CN"/>
        </w:rPr>
      </w:pPr>
      <w:r>
        <w:rPr>
          <w:rFonts w:hint="eastAsia" w:ascii="宋体" w:hAnsi="宋体" w:eastAsia="宋体" w:cs="宋体"/>
          <w:sz w:val="24"/>
          <w:lang w:val="zh-CN"/>
        </w:rPr>
        <w:t>致：东方国际招标有限责任公司</w:t>
      </w:r>
    </w:p>
    <w:p>
      <w:pPr>
        <w:tabs>
          <w:tab w:val="left" w:pos="5580"/>
        </w:tabs>
        <w:autoSpaceDE w:val="0"/>
        <w:autoSpaceDN w:val="0"/>
        <w:adjustRightInd w:val="0"/>
        <w:spacing w:line="360" w:lineRule="auto"/>
        <w:ind w:firstLine="480"/>
        <w:rPr>
          <w:rFonts w:ascii="宋体" w:hAnsi="宋体" w:eastAsia="宋体" w:cs="宋体"/>
          <w:sz w:val="24"/>
        </w:rPr>
      </w:pPr>
      <w:r>
        <w:rPr>
          <w:rFonts w:hint="eastAsia" w:ascii="宋体" w:hAnsi="宋体" w:eastAsia="宋体" w:cs="宋体"/>
          <w:sz w:val="24"/>
          <w:lang w:val="zh-CN"/>
        </w:rPr>
        <w:t>根据贵方为(</w:t>
      </w:r>
      <w:r>
        <w:rPr>
          <w:rFonts w:hint="eastAsia" w:ascii="宋体" w:hAnsi="宋体" w:eastAsia="宋体" w:cs="宋体"/>
          <w:i/>
          <w:iCs/>
          <w:sz w:val="24"/>
          <w:u w:val="single"/>
          <w:lang w:val="zh-CN"/>
        </w:rPr>
        <w:t>项目名称</w:t>
      </w:r>
      <w:r>
        <w:rPr>
          <w:rFonts w:hint="eastAsia" w:ascii="宋体" w:hAnsi="宋体" w:eastAsia="宋体" w:cs="宋体"/>
          <w:sz w:val="24"/>
          <w:lang w:val="zh-CN"/>
        </w:rPr>
        <w:t>)项目招标采购服务的投标邀请(</w:t>
      </w:r>
      <w:r>
        <w:rPr>
          <w:rFonts w:hint="eastAsia" w:ascii="宋体" w:hAnsi="宋体" w:eastAsia="宋体" w:cs="宋体"/>
          <w:i/>
          <w:iCs/>
          <w:sz w:val="24"/>
          <w:u w:val="single"/>
          <w:lang w:val="zh-CN"/>
        </w:rPr>
        <w:t>招标编号和包号</w:t>
      </w:r>
      <w:r>
        <w:rPr>
          <w:rFonts w:hint="eastAsia" w:ascii="宋体" w:hAnsi="宋体" w:eastAsia="宋体" w:cs="宋体"/>
          <w:sz w:val="24"/>
          <w:lang w:val="zh-CN"/>
        </w:rPr>
        <w:t>),签字代表</w:t>
      </w:r>
      <w:r>
        <w:rPr>
          <w:rFonts w:hint="eastAsia" w:ascii="宋体" w:hAnsi="宋体" w:eastAsia="宋体" w:cs="宋体"/>
          <w:sz w:val="24"/>
          <w:u w:val="single"/>
          <w:lang w:val="zh-CN"/>
        </w:rPr>
        <w:t xml:space="preserve"> (</w:t>
      </w:r>
      <w:r>
        <w:rPr>
          <w:rFonts w:hint="eastAsia" w:ascii="宋体" w:hAnsi="宋体" w:eastAsia="宋体" w:cs="宋体"/>
          <w:i/>
          <w:iCs/>
          <w:sz w:val="24"/>
          <w:u w:val="single"/>
          <w:lang w:val="zh-CN"/>
        </w:rPr>
        <w:t>姓名、职务</w:t>
      </w:r>
      <w:r>
        <w:rPr>
          <w:rFonts w:hint="eastAsia" w:ascii="宋体" w:hAnsi="宋体" w:eastAsia="宋体" w:cs="宋体"/>
          <w:sz w:val="24"/>
          <w:lang w:val="zh-CN"/>
        </w:rPr>
        <w:t>)经正式授权并代表投标人（</w:t>
      </w:r>
      <w:r>
        <w:rPr>
          <w:rFonts w:hint="eastAsia" w:ascii="宋体" w:hAnsi="宋体" w:eastAsia="宋体" w:cs="宋体"/>
          <w:i/>
          <w:iCs/>
          <w:sz w:val="24"/>
          <w:u w:val="single"/>
          <w:lang w:val="zh-CN"/>
        </w:rPr>
        <w:t>投标人名称、地址</w:t>
      </w:r>
      <w:r>
        <w:rPr>
          <w:rFonts w:hint="eastAsia" w:ascii="宋体" w:hAnsi="宋体" w:eastAsia="宋体" w:cs="宋体"/>
          <w:sz w:val="24"/>
          <w:lang w:val="zh-CN"/>
        </w:rPr>
        <w:t>）提交下述文件</w:t>
      </w:r>
    </w:p>
    <w:p>
      <w:pPr>
        <w:tabs>
          <w:tab w:val="left" w:pos="210"/>
          <w:tab w:val="left" w:pos="315"/>
          <w:tab w:val="left" w:pos="630"/>
          <w:tab w:val="left" w:pos="840"/>
          <w:tab w:val="left" w:pos="945"/>
        </w:tabs>
        <w:autoSpaceDE w:val="0"/>
        <w:autoSpaceDN w:val="0"/>
        <w:adjustRightInd w:val="0"/>
        <w:spacing w:line="360" w:lineRule="auto"/>
        <w:ind w:left="525"/>
        <w:rPr>
          <w:rFonts w:ascii="宋体" w:hAnsi="宋体" w:eastAsia="宋体" w:cs="宋体"/>
          <w:sz w:val="24"/>
        </w:rPr>
      </w:pPr>
      <w:r>
        <w:rPr>
          <w:rFonts w:hint="eastAsia" w:ascii="宋体" w:hAnsi="宋体" w:eastAsia="宋体" w:cs="宋体"/>
          <w:sz w:val="24"/>
          <w:lang w:val="zh-CN"/>
        </w:rPr>
        <w:t>1．</w:t>
      </w:r>
      <w:r>
        <w:rPr>
          <w:rFonts w:hint="eastAsia" w:ascii="宋体" w:hAnsi="宋体" w:eastAsia="宋体" w:cs="宋体"/>
          <w:sz w:val="24"/>
          <w:lang w:val="zh-CN"/>
        </w:rPr>
        <w:tab/>
      </w:r>
      <w:r>
        <w:rPr>
          <w:rFonts w:hint="eastAsia" w:ascii="宋体" w:hAnsi="宋体" w:eastAsia="宋体" w:cs="宋体"/>
          <w:sz w:val="24"/>
          <w:lang w:val="zh-CN"/>
        </w:rPr>
        <w:t>提供投标须知规定的全部投标文件：包括正本1份，副本</w:t>
      </w:r>
      <w:r>
        <w:rPr>
          <w:rFonts w:hint="eastAsia" w:ascii="宋体" w:hAnsi="宋体" w:eastAsia="宋体" w:cs="宋体"/>
          <w:sz w:val="24"/>
        </w:rPr>
        <w:t>5</w:t>
      </w:r>
      <w:r>
        <w:rPr>
          <w:rFonts w:hint="eastAsia" w:ascii="宋体" w:hAnsi="宋体" w:eastAsia="宋体" w:cs="宋体"/>
          <w:sz w:val="24"/>
          <w:lang w:val="zh-CN"/>
        </w:rPr>
        <w:t>份。</w:t>
      </w:r>
    </w:p>
    <w:p>
      <w:pPr>
        <w:tabs>
          <w:tab w:val="left" w:pos="630"/>
          <w:tab w:val="left" w:pos="735"/>
          <w:tab w:val="left" w:pos="945"/>
        </w:tabs>
        <w:autoSpaceDE w:val="0"/>
        <w:autoSpaceDN w:val="0"/>
        <w:adjustRightInd w:val="0"/>
        <w:spacing w:line="360" w:lineRule="auto"/>
        <w:ind w:left="840" w:hanging="315"/>
        <w:rPr>
          <w:rFonts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lang w:val="zh-CN"/>
        </w:rPr>
        <w:tab/>
      </w:r>
      <w:r>
        <w:rPr>
          <w:rFonts w:hint="eastAsia" w:ascii="宋体" w:hAnsi="宋体" w:eastAsia="宋体" w:cs="宋体"/>
          <w:sz w:val="24"/>
          <w:lang w:val="zh-CN"/>
        </w:rPr>
        <w:t>以形式出具的投标保证金，金额为人民币</w:t>
      </w:r>
      <w:r>
        <w:rPr>
          <w:rFonts w:hint="eastAsia" w:ascii="宋体" w:hAnsi="宋体" w:eastAsia="宋体" w:cs="宋体"/>
          <w:sz w:val="24"/>
          <w:u w:val="single"/>
          <w:lang w:val="zh-CN"/>
        </w:rPr>
        <w:t>　　　　　　</w:t>
      </w:r>
      <w:r>
        <w:rPr>
          <w:rFonts w:hint="eastAsia" w:ascii="宋体" w:hAnsi="宋体" w:eastAsia="宋体" w:cs="宋体"/>
          <w:sz w:val="24"/>
          <w:lang w:val="zh-CN"/>
        </w:rPr>
        <w:t>元。</w:t>
      </w:r>
    </w:p>
    <w:p>
      <w:pPr>
        <w:tabs>
          <w:tab w:val="left" w:pos="525"/>
          <w:tab w:val="left" w:pos="945"/>
          <w:tab w:val="left" w:pos="5580"/>
        </w:tabs>
        <w:autoSpaceDE w:val="0"/>
        <w:autoSpaceDN w:val="0"/>
        <w:adjustRightInd w:val="0"/>
        <w:spacing w:line="360" w:lineRule="auto"/>
        <w:ind w:firstLine="480"/>
        <w:rPr>
          <w:rFonts w:ascii="宋体" w:hAnsi="宋体" w:eastAsia="宋体" w:cs="宋体"/>
          <w:sz w:val="24"/>
        </w:rPr>
      </w:pPr>
      <w:r>
        <w:rPr>
          <w:rFonts w:hint="eastAsia" w:ascii="宋体" w:hAnsi="宋体" w:eastAsia="宋体" w:cs="宋体"/>
          <w:sz w:val="24"/>
          <w:lang w:val="zh-CN"/>
        </w:rPr>
        <w:t>在此，签字代表宣布同意如下：</w:t>
      </w:r>
    </w:p>
    <w:p>
      <w:pPr>
        <w:tabs>
          <w:tab w:val="left" w:pos="1140"/>
          <w:tab w:val="left" w:pos="5580"/>
        </w:tabs>
        <w:autoSpaceDE w:val="0"/>
        <w:autoSpaceDN w:val="0"/>
        <w:adjustRightInd w:val="0"/>
        <w:spacing w:line="360" w:lineRule="auto"/>
        <w:ind w:left="1140" w:hanging="720"/>
        <w:rPr>
          <w:rFonts w:ascii="宋体" w:hAnsi="宋体" w:eastAsia="宋体" w:cs="宋体"/>
          <w:sz w:val="24"/>
          <w:u w:val="single"/>
        </w:rPr>
      </w:pPr>
      <w:r>
        <w:rPr>
          <w:rFonts w:hint="eastAsia" w:ascii="宋体" w:hAnsi="宋体" w:eastAsia="宋体" w:cs="宋体"/>
          <w:sz w:val="24"/>
          <w:lang w:val="zh-CN"/>
        </w:rPr>
        <w:t>（1）</w:t>
      </w:r>
      <w:r>
        <w:rPr>
          <w:rFonts w:hint="eastAsia" w:ascii="宋体" w:hAnsi="宋体" w:eastAsia="宋体" w:cs="宋体"/>
          <w:sz w:val="24"/>
          <w:lang w:val="zh-CN"/>
        </w:rPr>
        <w:tab/>
      </w:r>
      <w:r>
        <w:rPr>
          <w:rFonts w:hint="eastAsia" w:ascii="宋体" w:hAnsi="宋体" w:eastAsia="宋体" w:cs="宋体"/>
          <w:sz w:val="24"/>
          <w:lang w:val="zh-CN"/>
        </w:rPr>
        <w:t>所附投标价格表中规定的应履行服务的投标总价为</w:t>
      </w:r>
      <w:r>
        <w:rPr>
          <w:rFonts w:hint="eastAsia" w:ascii="宋体" w:hAnsi="宋体" w:eastAsia="宋体" w:cs="宋体"/>
          <w:sz w:val="24"/>
          <w:u w:val="single"/>
          <w:lang w:val="zh-CN"/>
        </w:rPr>
        <w:t>　　　　　　</w:t>
      </w:r>
    </w:p>
    <w:p>
      <w:pPr>
        <w:tabs>
          <w:tab w:val="left" w:pos="5580"/>
        </w:tabs>
        <w:autoSpaceDE w:val="0"/>
        <w:autoSpaceDN w:val="0"/>
        <w:adjustRightInd w:val="0"/>
        <w:spacing w:line="360" w:lineRule="auto"/>
        <w:ind w:left="-2" w:firstLine="1200"/>
        <w:rPr>
          <w:rFonts w:ascii="宋体" w:hAnsi="宋体" w:eastAsia="宋体" w:cs="宋体"/>
          <w:i/>
          <w:iCs/>
          <w:sz w:val="24"/>
          <w:u w:val="single"/>
        </w:rPr>
      </w:pPr>
      <w:r>
        <w:rPr>
          <w:rFonts w:hint="eastAsia" w:ascii="宋体" w:hAnsi="宋体" w:eastAsia="宋体" w:cs="宋体"/>
          <w:i/>
          <w:iCs/>
          <w:sz w:val="24"/>
          <w:u w:val="single"/>
          <w:lang w:val="zh-CN"/>
        </w:rPr>
        <w:t>（用文字和数字表示的投标总价，标明币种）。</w:t>
      </w:r>
    </w:p>
    <w:p>
      <w:pPr>
        <w:tabs>
          <w:tab w:val="left" w:pos="1140"/>
          <w:tab w:val="left" w:pos="5580"/>
        </w:tabs>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lang w:val="zh-CN"/>
        </w:rPr>
        <w:tab/>
      </w:r>
      <w:r>
        <w:rPr>
          <w:rFonts w:hint="eastAsia" w:ascii="宋体" w:hAnsi="宋体" w:eastAsia="宋体" w:cs="宋体"/>
          <w:sz w:val="24"/>
          <w:lang w:val="zh-CN"/>
        </w:rPr>
        <w:t>我方将按招标文件的规定履行合同责任和义务。</w:t>
      </w:r>
    </w:p>
    <w:p>
      <w:pPr>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（3）</w:t>
      </w:r>
      <w:r>
        <w:rPr>
          <w:rFonts w:hint="eastAsia" w:ascii="宋体" w:hAnsi="宋体" w:eastAsia="宋体" w:cs="宋体"/>
          <w:sz w:val="24"/>
          <w:lang w:val="zh-CN"/>
        </w:rPr>
        <w:tab/>
      </w:r>
      <w:r>
        <w:rPr>
          <w:rFonts w:hint="eastAsia" w:ascii="宋体" w:hAnsi="宋体" w:eastAsia="宋体" w:cs="宋体"/>
          <w:sz w:val="24"/>
          <w:lang w:val="zh-CN"/>
        </w:rPr>
        <w:t>我方已详细审查全部招标文件，包括第</w:t>
      </w:r>
      <w:r>
        <w:rPr>
          <w:rFonts w:hint="eastAsia" w:ascii="宋体" w:hAnsi="宋体" w:eastAsia="宋体" w:cs="宋体"/>
          <w:i/>
          <w:iCs/>
          <w:sz w:val="24"/>
          <w:u w:val="single"/>
          <w:lang w:val="zh-CN"/>
        </w:rPr>
        <w:t>号（招标编号、补充通知）（如果有的话</w:t>
      </w:r>
      <w:r>
        <w:rPr>
          <w:rFonts w:hint="eastAsia" w:ascii="宋体" w:hAnsi="宋体" w:eastAsia="宋体" w:cs="宋体"/>
          <w:i/>
          <w:iCs/>
          <w:sz w:val="24"/>
          <w:lang w:val="zh-CN"/>
        </w:rPr>
        <w:t>）</w:t>
      </w:r>
      <w:r>
        <w:rPr>
          <w:rFonts w:hint="eastAsia" w:ascii="宋体" w:hAnsi="宋体" w:eastAsia="宋体" w:cs="宋体"/>
          <w:sz w:val="24"/>
          <w:lang w:val="zh-CN"/>
        </w:rPr>
        <w:t>。我方完全理解并同意放弃对这方面有不明及误解的权力。</w:t>
      </w:r>
    </w:p>
    <w:p>
      <w:pPr>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（4）</w:t>
      </w:r>
      <w:r>
        <w:rPr>
          <w:rFonts w:hint="eastAsia" w:ascii="宋体" w:hAnsi="宋体" w:eastAsia="宋体" w:cs="宋体"/>
          <w:sz w:val="24"/>
          <w:lang w:val="zh-CN"/>
        </w:rPr>
        <w:tab/>
      </w:r>
      <w:r>
        <w:rPr>
          <w:rFonts w:hint="eastAsia" w:ascii="宋体" w:hAnsi="宋体" w:eastAsia="宋体" w:cs="宋体"/>
          <w:sz w:val="24"/>
          <w:lang w:val="zh-CN"/>
        </w:rPr>
        <w:t>本投标有效期为自开标日起个日历日。</w:t>
      </w:r>
    </w:p>
    <w:p>
      <w:pPr>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（5）</w:t>
      </w:r>
      <w:r>
        <w:rPr>
          <w:rFonts w:hint="eastAsia" w:ascii="宋体" w:hAnsi="宋体" w:eastAsia="宋体" w:cs="宋体"/>
          <w:sz w:val="24"/>
          <w:lang w:val="zh-CN"/>
        </w:rPr>
        <w:tab/>
      </w:r>
      <w:r>
        <w:rPr>
          <w:rFonts w:hint="eastAsia" w:ascii="宋体" w:hAnsi="宋体" w:eastAsia="宋体" w:cs="宋体"/>
          <w:sz w:val="24"/>
          <w:lang w:val="zh-CN"/>
        </w:rPr>
        <w:t>在规定的开标时间后，我方保证遵守招标文件中有关保证金的规定。</w:t>
      </w:r>
    </w:p>
    <w:p>
      <w:pPr>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（6）</w:t>
      </w:r>
      <w:r>
        <w:rPr>
          <w:rFonts w:hint="eastAsia" w:ascii="宋体" w:hAnsi="宋体" w:eastAsia="宋体" w:cs="宋体"/>
          <w:sz w:val="24"/>
          <w:lang w:val="zh-CN"/>
        </w:rPr>
        <w:tab/>
      </w:r>
      <w:r>
        <w:rPr>
          <w:rFonts w:hint="eastAsia" w:ascii="宋体" w:hAnsi="宋体" w:eastAsia="宋体" w:cs="宋体"/>
          <w:sz w:val="24"/>
          <w:lang w:val="zh-CN"/>
        </w:rPr>
        <w:t>根据投标人须知第1条规定，我方承诺，与买方聘请的为此项目提供咨询服务的公司及任何附属机构均无关联，我方不是买方的附属机构。</w:t>
      </w:r>
    </w:p>
    <w:p>
      <w:pPr>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（7）</w:t>
      </w:r>
      <w:r>
        <w:rPr>
          <w:rFonts w:hint="eastAsia" w:ascii="宋体" w:hAnsi="宋体" w:eastAsia="宋体" w:cs="宋体"/>
          <w:sz w:val="24"/>
          <w:lang w:val="zh-CN"/>
        </w:rPr>
        <w:tab/>
      </w:r>
      <w:r>
        <w:rPr>
          <w:rFonts w:hint="eastAsia" w:ascii="宋体" w:hAnsi="宋体" w:eastAsia="宋体" w:cs="宋体"/>
          <w:sz w:val="24"/>
          <w:lang w:val="zh-CN"/>
        </w:rPr>
        <w:t>我方同意提供按照贵方可能要求的与其投标有关的一切数据或资料，完全理解贵方不一定接受最低价的投标或收到的任何投标。</w:t>
      </w:r>
    </w:p>
    <w:p>
      <w:pPr>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（8）</w:t>
      </w:r>
      <w:r>
        <w:rPr>
          <w:rFonts w:hint="eastAsia" w:ascii="宋体" w:hAnsi="宋体" w:eastAsia="宋体" w:cs="宋体"/>
          <w:sz w:val="24"/>
          <w:lang w:val="zh-CN"/>
        </w:rPr>
        <w:tab/>
      </w:r>
      <w:r>
        <w:rPr>
          <w:rFonts w:hint="eastAsia" w:ascii="宋体" w:hAnsi="宋体" w:eastAsia="宋体" w:cs="宋体"/>
          <w:sz w:val="24"/>
          <w:lang w:val="zh-CN"/>
        </w:rPr>
        <w:t>我方承诺本次投标的价格未低于成本价，若有疑义，我方可提供相应的证明材料。</w:t>
      </w:r>
    </w:p>
    <w:p>
      <w:pPr>
        <w:autoSpaceDE w:val="0"/>
        <w:autoSpaceDN w:val="0"/>
        <w:adjustRightInd w:val="0"/>
        <w:spacing w:line="360" w:lineRule="auto"/>
        <w:ind w:left="1140" w:hanging="720"/>
        <w:rPr>
          <w:rFonts w:ascii="宋体" w:hAnsi="宋体" w:eastAsia="宋体" w:cs="宋体"/>
          <w:sz w:val="24"/>
        </w:rPr>
      </w:pPr>
      <w:r>
        <w:rPr>
          <w:rFonts w:hint="eastAsia" w:ascii="宋体" w:hAnsi="宋体" w:eastAsia="宋体" w:cs="宋体"/>
          <w:sz w:val="24"/>
          <w:lang w:val="zh-CN"/>
        </w:rPr>
        <w:t>（9）</w:t>
      </w:r>
      <w:r>
        <w:rPr>
          <w:rFonts w:hint="eastAsia" w:ascii="宋体" w:hAnsi="宋体" w:eastAsia="宋体" w:cs="宋体"/>
          <w:sz w:val="24"/>
          <w:lang w:val="zh-CN"/>
        </w:rPr>
        <w:tab/>
      </w:r>
      <w:r>
        <w:rPr>
          <w:rFonts w:hint="eastAsia" w:ascii="宋体" w:hAnsi="宋体" w:eastAsia="宋体" w:cs="宋体"/>
          <w:sz w:val="24"/>
          <w:lang w:val="zh-CN"/>
        </w:rPr>
        <w:t>我方已充分理解贵方关于投标报价不得低于成本价的相关规定，并清楚若违反相关规定将导致废标的严重后果。</w:t>
      </w:r>
    </w:p>
    <w:p>
      <w:pPr>
        <w:tabs>
          <w:tab w:val="left" w:pos="5580"/>
        </w:tabs>
        <w:autoSpaceDE w:val="0"/>
        <w:autoSpaceDN w:val="0"/>
        <w:adjustRightInd w:val="0"/>
        <w:spacing w:line="360" w:lineRule="auto"/>
        <w:ind w:firstLine="480"/>
        <w:rPr>
          <w:rFonts w:ascii="宋体" w:hAnsi="宋体" w:eastAsia="宋体" w:cs="宋体"/>
          <w:sz w:val="24"/>
        </w:rPr>
      </w:pPr>
      <w:r>
        <w:rPr>
          <w:rFonts w:hint="eastAsia" w:ascii="宋体" w:hAnsi="宋体" w:eastAsia="宋体" w:cs="宋体"/>
          <w:sz w:val="24"/>
          <w:lang w:val="zh-CN"/>
        </w:rPr>
        <w:t>与本投标有关的一切正式往来信函请寄：</w:t>
      </w:r>
    </w:p>
    <w:p>
      <w:pPr>
        <w:tabs>
          <w:tab w:val="left" w:pos="5580"/>
        </w:tabs>
        <w:autoSpaceDE w:val="0"/>
        <w:autoSpaceDN w:val="0"/>
        <w:adjustRightInd w:val="0"/>
        <w:spacing w:line="360" w:lineRule="auto"/>
        <w:ind w:left="420"/>
        <w:rPr>
          <w:rFonts w:ascii="宋体" w:hAnsi="宋体" w:eastAsia="宋体" w:cs="宋体"/>
          <w:sz w:val="24"/>
          <w:lang w:val="zh-CN"/>
        </w:rPr>
      </w:pPr>
      <w:r>
        <w:rPr>
          <w:rFonts w:hint="eastAsia" w:ascii="宋体" w:hAnsi="宋体" w:eastAsia="宋体" w:cs="宋体"/>
          <w:sz w:val="24"/>
          <w:lang w:val="zh-CN"/>
        </w:rPr>
        <w:t>地址_________________________     传真____________________________</w:t>
      </w:r>
    </w:p>
    <w:p>
      <w:pPr>
        <w:tabs>
          <w:tab w:val="left" w:pos="5580"/>
        </w:tabs>
        <w:autoSpaceDE w:val="0"/>
        <w:autoSpaceDN w:val="0"/>
        <w:adjustRightInd w:val="0"/>
        <w:spacing w:line="360" w:lineRule="auto"/>
        <w:ind w:left="420"/>
        <w:rPr>
          <w:rFonts w:ascii="宋体" w:hAnsi="宋体" w:eastAsia="宋体" w:cs="宋体"/>
          <w:sz w:val="24"/>
          <w:lang w:val="zh-CN"/>
        </w:rPr>
      </w:pPr>
      <w:r>
        <w:rPr>
          <w:rFonts w:hint="eastAsia" w:ascii="宋体" w:hAnsi="宋体" w:eastAsia="宋体" w:cs="宋体"/>
          <w:sz w:val="24"/>
          <w:lang w:val="zh-CN"/>
        </w:rPr>
        <w:t>电话_________________________     电子函件________________________</w:t>
      </w:r>
    </w:p>
    <w:p>
      <w:pPr>
        <w:tabs>
          <w:tab w:val="left" w:pos="5580"/>
        </w:tabs>
        <w:autoSpaceDE w:val="0"/>
        <w:autoSpaceDN w:val="0"/>
        <w:adjustRightInd w:val="0"/>
        <w:spacing w:line="360" w:lineRule="auto"/>
        <w:ind w:left="420"/>
        <w:rPr>
          <w:rFonts w:ascii="宋体" w:hAnsi="宋体" w:eastAsia="宋体" w:cs="宋体"/>
          <w:sz w:val="24"/>
          <w:lang w:val="zh-CN"/>
        </w:rPr>
      </w:pPr>
      <w:r>
        <w:rPr>
          <w:rFonts w:hint="eastAsia" w:ascii="宋体" w:hAnsi="宋体" w:eastAsia="宋体" w:cs="宋体"/>
          <w:sz w:val="24"/>
          <w:lang w:val="zh-CN"/>
        </w:rPr>
        <w:t>投标人授权代表签字_______________</w:t>
      </w:r>
    </w:p>
    <w:p>
      <w:pPr>
        <w:tabs>
          <w:tab w:val="left" w:pos="5580"/>
        </w:tabs>
        <w:autoSpaceDE w:val="0"/>
        <w:autoSpaceDN w:val="0"/>
        <w:adjustRightInd w:val="0"/>
        <w:spacing w:line="360" w:lineRule="auto"/>
        <w:ind w:left="420"/>
        <w:rPr>
          <w:rFonts w:ascii="宋体" w:hAnsi="宋体" w:eastAsia="宋体" w:cs="宋体"/>
          <w:sz w:val="24"/>
          <w:lang w:val="zh-CN"/>
        </w:rPr>
      </w:pPr>
      <w:r>
        <w:rPr>
          <w:rFonts w:hint="eastAsia" w:ascii="宋体" w:hAnsi="宋体" w:eastAsia="宋体" w:cs="宋体"/>
          <w:sz w:val="24"/>
          <w:lang w:val="zh-CN"/>
        </w:rPr>
        <w:t>投标人名称_______________________</w:t>
      </w:r>
    </w:p>
    <w:p>
      <w:pPr>
        <w:tabs>
          <w:tab w:val="left" w:pos="5580"/>
        </w:tabs>
        <w:autoSpaceDE w:val="0"/>
        <w:autoSpaceDN w:val="0"/>
        <w:adjustRightInd w:val="0"/>
        <w:spacing w:line="360" w:lineRule="auto"/>
        <w:ind w:left="420"/>
        <w:rPr>
          <w:rFonts w:ascii="宋体" w:hAnsi="宋体" w:eastAsia="宋体" w:cs="宋体"/>
          <w:sz w:val="24"/>
          <w:u w:val="single"/>
        </w:rPr>
      </w:pPr>
      <w:r>
        <w:rPr>
          <w:rFonts w:hint="eastAsia" w:ascii="宋体" w:hAnsi="宋体" w:eastAsia="宋体" w:cs="宋体"/>
          <w:sz w:val="24"/>
          <w:lang w:val="zh-CN"/>
        </w:rPr>
        <w:t>开户名全称</w:t>
      </w:r>
      <w:r>
        <w:rPr>
          <w:rFonts w:hint="eastAsia" w:ascii="宋体" w:hAnsi="宋体" w:eastAsia="宋体" w:cs="宋体"/>
          <w:sz w:val="24"/>
          <w:u w:val="single"/>
          <w:lang w:val="zh-CN"/>
        </w:rPr>
        <w:t>　　　　　　　　　　</w:t>
      </w:r>
    </w:p>
    <w:p>
      <w:pPr>
        <w:tabs>
          <w:tab w:val="left" w:pos="5580"/>
        </w:tabs>
        <w:autoSpaceDE w:val="0"/>
        <w:autoSpaceDN w:val="0"/>
        <w:adjustRightInd w:val="0"/>
        <w:spacing w:line="360" w:lineRule="auto"/>
        <w:ind w:left="420"/>
        <w:rPr>
          <w:rFonts w:ascii="宋体" w:hAnsi="宋体" w:eastAsia="宋体" w:cs="宋体"/>
          <w:sz w:val="24"/>
        </w:rPr>
      </w:pPr>
      <w:r>
        <w:rPr>
          <w:rFonts w:hint="eastAsia" w:ascii="宋体" w:hAnsi="宋体" w:eastAsia="宋体" w:cs="宋体"/>
          <w:sz w:val="24"/>
          <w:lang w:val="zh-CN"/>
        </w:rPr>
        <w:t>开户银行</w:t>
      </w:r>
      <w:r>
        <w:rPr>
          <w:rFonts w:hint="eastAsia" w:ascii="宋体" w:hAnsi="宋体" w:eastAsia="宋体" w:cs="宋体"/>
          <w:sz w:val="24"/>
          <w:u w:val="single"/>
          <w:lang w:val="zh-CN"/>
        </w:rPr>
        <w:t>　　　　　　　　　　　</w:t>
      </w:r>
    </w:p>
    <w:p>
      <w:pPr>
        <w:tabs>
          <w:tab w:val="left" w:pos="5580"/>
        </w:tabs>
        <w:autoSpaceDE w:val="0"/>
        <w:autoSpaceDN w:val="0"/>
        <w:adjustRightInd w:val="0"/>
        <w:spacing w:line="360" w:lineRule="auto"/>
        <w:ind w:left="420"/>
        <w:rPr>
          <w:rFonts w:ascii="宋体" w:hAnsi="宋体" w:eastAsia="宋体" w:cs="宋体"/>
          <w:sz w:val="24"/>
        </w:rPr>
      </w:pPr>
      <w:r>
        <w:rPr>
          <w:rFonts w:hint="eastAsia" w:ascii="宋体" w:hAnsi="宋体" w:eastAsia="宋体" w:cs="宋体"/>
          <w:sz w:val="24"/>
          <w:lang w:val="zh-CN"/>
        </w:rPr>
        <w:t>银行帐号</w:t>
      </w:r>
      <w:r>
        <w:rPr>
          <w:rFonts w:hint="eastAsia" w:ascii="宋体" w:hAnsi="宋体" w:eastAsia="宋体" w:cs="宋体"/>
          <w:sz w:val="24"/>
          <w:u w:val="single"/>
          <w:lang w:val="zh-CN"/>
        </w:rPr>
        <w:t>　　　　　　　　　　　</w:t>
      </w:r>
    </w:p>
    <w:p>
      <w:pPr>
        <w:tabs>
          <w:tab w:val="left" w:pos="5580"/>
        </w:tabs>
        <w:autoSpaceDE w:val="0"/>
        <w:autoSpaceDN w:val="0"/>
        <w:adjustRightInd w:val="0"/>
        <w:spacing w:line="360" w:lineRule="auto"/>
        <w:ind w:left="420"/>
        <w:rPr>
          <w:rFonts w:ascii="宋体" w:hAnsi="宋体" w:eastAsia="宋体" w:cs="宋体"/>
          <w:sz w:val="24"/>
        </w:rPr>
      </w:pPr>
      <w:r>
        <w:rPr>
          <w:rFonts w:hint="eastAsia" w:ascii="宋体" w:hAnsi="宋体" w:eastAsia="宋体" w:cs="宋体"/>
          <w:sz w:val="24"/>
          <w:lang w:val="zh-CN"/>
        </w:rPr>
        <w:t>投标人公章</w:t>
      </w:r>
      <w:r>
        <w:rPr>
          <w:rFonts w:hint="eastAsia" w:ascii="宋体" w:hAnsi="宋体" w:eastAsia="宋体" w:cs="宋体"/>
          <w:sz w:val="24"/>
          <w:u w:val="single"/>
          <w:lang w:val="zh-CN"/>
        </w:rPr>
        <w:t>　　　　　　　　</w:t>
      </w:r>
    </w:p>
    <w:p>
      <w:pPr>
        <w:tabs>
          <w:tab w:val="left" w:pos="5580"/>
        </w:tabs>
        <w:autoSpaceDE w:val="0"/>
        <w:autoSpaceDN w:val="0"/>
        <w:adjustRightInd w:val="0"/>
        <w:spacing w:line="360" w:lineRule="auto"/>
        <w:ind w:left="420"/>
        <w:rPr>
          <w:rFonts w:ascii="宋体" w:hAnsi="宋体" w:eastAsia="宋体" w:cs="宋体"/>
          <w:sz w:val="24"/>
          <w:u w:val="single"/>
        </w:rPr>
      </w:pPr>
      <w:r>
        <w:rPr>
          <w:rFonts w:hint="eastAsia" w:ascii="宋体" w:hAnsi="宋体" w:eastAsia="宋体" w:cs="宋体"/>
          <w:sz w:val="24"/>
          <w:lang w:val="zh-CN"/>
        </w:rPr>
        <w:t>日期</w:t>
      </w:r>
      <w:r>
        <w:rPr>
          <w:rFonts w:hint="eastAsia" w:ascii="宋体" w:hAnsi="宋体" w:eastAsia="宋体" w:cs="宋体"/>
          <w:sz w:val="24"/>
          <w:u w:val="single"/>
          <w:lang w:val="zh-CN"/>
        </w:rPr>
        <w:t>　　　　　　　　　　　</w:t>
      </w:r>
    </w:p>
    <w:p>
      <w:pPr>
        <w:widowControl/>
        <w:jc w:val="left"/>
        <w:rPr>
          <w:rFonts w:ascii="宋体" w:hAnsi="宋体" w:eastAsia="宋体" w:cs="宋体"/>
          <w:b/>
          <w:bCs/>
          <w:sz w:val="24"/>
        </w:rPr>
      </w:pPr>
      <w:r>
        <w:rPr>
          <w:rFonts w:hint="eastAsia" w:ascii="宋体" w:hAnsi="宋体" w:eastAsia="宋体" w:cs="宋体"/>
          <w:b/>
          <w:bCs/>
          <w:sz w:val="24"/>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rPr>
      </w:pPr>
      <w:bookmarkStart w:id="175" w:name="_Toc2755"/>
      <w:r>
        <w:rPr>
          <w:rFonts w:hint="eastAsia" w:ascii="宋体" w:hAnsi="宋体" w:eastAsia="宋体" w:cs="宋体"/>
          <w:b/>
          <w:bCs/>
          <w:sz w:val="24"/>
          <w:lang w:val="zh-CN"/>
        </w:rPr>
        <w:t>附件2  投标一览表</w:t>
      </w:r>
      <w:bookmarkEnd w:id="175"/>
    </w:p>
    <w:p>
      <w:pPr>
        <w:tabs>
          <w:tab w:val="left" w:pos="1800"/>
          <w:tab w:val="left" w:pos="5580"/>
        </w:tabs>
        <w:autoSpaceDE w:val="0"/>
        <w:autoSpaceDN w:val="0"/>
        <w:adjustRightInd w:val="0"/>
        <w:spacing w:line="360" w:lineRule="auto"/>
        <w:jc w:val="left"/>
        <w:rPr>
          <w:rFonts w:ascii="宋体" w:hAnsi="宋体" w:eastAsia="宋体" w:cs="宋体"/>
          <w:sz w:val="24"/>
          <w:lang w:val="zh-CN"/>
        </w:rPr>
      </w:pPr>
      <w:r>
        <w:rPr>
          <w:rFonts w:hint="eastAsia" w:ascii="宋体" w:hAnsi="宋体" w:eastAsia="宋体" w:cs="宋体"/>
          <w:sz w:val="24"/>
          <w:lang w:val="zh-CN"/>
        </w:rPr>
        <w:t>招标编号：</w:t>
      </w:r>
    </w:p>
    <w:p>
      <w:pPr>
        <w:tabs>
          <w:tab w:val="left" w:pos="1800"/>
          <w:tab w:val="left" w:pos="558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lang w:val="zh-CN"/>
        </w:rPr>
        <w:t>投标人名称：</w:t>
      </w:r>
      <w:r>
        <w:rPr>
          <w:rFonts w:hint="eastAsia" w:ascii="宋体" w:hAnsi="宋体" w:eastAsia="宋体" w:cs="宋体"/>
          <w:sz w:val="24"/>
        </w:rPr>
        <w:t>__________________</w:t>
      </w:r>
    </w:p>
    <w:tbl>
      <w:tblPr>
        <w:tblStyle w:val="20"/>
        <w:tblW w:w="984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9"/>
        <w:gridCol w:w="1440"/>
        <w:gridCol w:w="57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2669"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lang w:val="zh-CN"/>
              </w:rPr>
              <w:t>项目名称</w:t>
            </w:r>
          </w:p>
        </w:tc>
        <w:tc>
          <w:tcPr>
            <w:tcW w:w="7179" w:type="dxa"/>
            <w:gridSpan w:val="2"/>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kern w:val="0"/>
                <w:sz w:val="24"/>
              </w:rPr>
              <w:t>南方海洋科学与工程广东省实验室（广州）2019-2020年智慧办公平台开发采购项目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669"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lang w:val="zh-CN"/>
              </w:rPr>
              <w:t>服务周期</w:t>
            </w:r>
          </w:p>
        </w:tc>
        <w:tc>
          <w:tcPr>
            <w:tcW w:w="7179" w:type="dxa"/>
            <w:gridSpan w:val="2"/>
            <w:tcBorders>
              <w:top w:val="single" w:color="auto" w:sz="4" w:space="0"/>
              <w:left w:val="single" w:color="auto" w:sz="4" w:space="0"/>
              <w:bottom w:val="single" w:color="auto" w:sz="4" w:space="0"/>
            </w:tcBorders>
            <w:vAlign w:val="center"/>
          </w:tcPr>
          <w:p>
            <w:pPr>
              <w:autoSpaceDE w:val="0"/>
              <w:autoSpaceDN w:val="0"/>
              <w:adjustRightInd w:val="0"/>
              <w:spacing w:line="360" w:lineRule="auto"/>
              <w:ind w:right="42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669" w:type="dxa"/>
            <w:vMerge w:val="restart"/>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lang w:val="zh-CN"/>
              </w:rPr>
              <w:t>投标总报价</w:t>
            </w:r>
          </w:p>
          <w:p>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lang w:val="zh-CN"/>
              </w:rPr>
              <w:t>（元）</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34"/>
              <w:rPr>
                <w:rFonts w:ascii="宋体" w:hAnsi="宋体" w:eastAsia="宋体" w:cs="宋体"/>
                <w:sz w:val="24"/>
              </w:rPr>
            </w:pPr>
            <w:r>
              <w:rPr>
                <w:rFonts w:hint="eastAsia" w:ascii="宋体" w:hAnsi="宋体" w:eastAsia="宋体" w:cs="宋体"/>
                <w:sz w:val="24"/>
                <w:lang w:val="zh-CN"/>
              </w:rPr>
              <w:t>小写</w:t>
            </w:r>
          </w:p>
        </w:tc>
        <w:tc>
          <w:tcPr>
            <w:tcW w:w="5739"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ind w:right="42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669" w:type="dxa"/>
            <w:vMerge w:val="continue"/>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34"/>
              <w:rPr>
                <w:rFonts w:ascii="宋体" w:hAnsi="宋体" w:eastAsia="宋体" w:cs="宋体"/>
                <w:sz w:val="24"/>
              </w:rPr>
            </w:pPr>
            <w:r>
              <w:rPr>
                <w:rFonts w:hint="eastAsia" w:ascii="宋体" w:hAnsi="宋体" w:eastAsia="宋体" w:cs="宋体"/>
                <w:sz w:val="24"/>
                <w:lang w:val="zh-CN"/>
              </w:rPr>
              <w:t>大写</w:t>
            </w:r>
          </w:p>
        </w:tc>
        <w:tc>
          <w:tcPr>
            <w:tcW w:w="5739"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ind w:right="42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669"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lang w:val="zh-CN"/>
              </w:rPr>
              <w:t>备注</w:t>
            </w:r>
          </w:p>
        </w:tc>
        <w:tc>
          <w:tcPr>
            <w:tcW w:w="7179" w:type="dxa"/>
            <w:gridSpan w:val="2"/>
            <w:tcBorders>
              <w:top w:val="single" w:color="auto" w:sz="4" w:space="0"/>
              <w:left w:val="single" w:color="auto" w:sz="4" w:space="0"/>
              <w:bottom w:val="single" w:color="auto" w:sz="4" w:space="0"/>
            </w:tcBorders>
          </w:tcPr>
          <w:p>
            <w:pPr>
              <w:autoSpaceDE w:val="0"/>
              <w:autoSpaceDN w:val="0"/>
              <w:adjustRightInd w:val="0"/>
              <w:spacing w:line="360" w:lineRule="auto"/>
              <w:rPr>
                <w:rFonts w:ascii="宋体" w:hAnsi="宋体" w:eastAsia="宋体" w:cs="宋体"/>
                <w:b/>
                <w:bCs/>
                <w:sz w:val="24"/>
              </w:rPr>
            </w:pPr>
          </w:p>
        </w:tc>
      </w:tr>
    </w:tbl>
    <w:p>
      <w:pPr>
        <w:tabs>
          <w:tab w:val="left" w:pos="5580"/>
        </w:tabs>
        <w:autoSpaceDE w:val="0"/>
        <w:autoSpaceDN w:val="0"/>
        <w:adjustRightInd w:val="0"/>
        <w:spacing w:before="120" w:line="360" w:lineRule="auto"/>
        <w:rPr>
          <w:rFonts w:ascii="宋体" w:hAnsi="宋体" w:eastAsia="宋体" w:cs="宋体"/>
          <w:sz w:val="24"/>
        </w:rPr>
      </w:pPr>
      <w:r>
        <w:rPr>
          <w:rFonts w:hint="eastAsia" w:ascii="宋体" w:hAnsi="宋体" w:eastAsia="宋体" w:cs="宋体"/>
          <w:sz w:val="24"/>
          <w:lang w:val="zh-CN"/>
        </w:rPr>
        <w:t>投标人名称（盖章）：</w:t>
      </w:r>
    </w:p>
    <w:p>
      <w:pPr>
        <w:tabs>
          <w:tab w:val="left" w:pos="5340"/>
        </w:tabs>
        <w:autoSpaceDE w:val="0"/>
        <w:autoSpaceDN w:val="0"/>
        <w:adjustRightInd w:val="0"/>
        <w:spacing w:before="120" w:line="360" w:lineRule="auto"/>
        <w:rPr>
          <w:rFonts w:ascii="宋体" w:hAnsi="宋体" w:eastAsia="宋体" w:cs="宋体"/>
          <w:sz w:val="24"/>
        </w:rPr>
      </w:pPr>
      <w:r>
        <w:rPr>
          <w:rFonts w:hint="eastAsia" w:ascii="宋体" w:hAnsi="宋体" w:eastAsia="宋体" w:cs="宋体"/>
          <w:sz w:val="24"/>
          <w:lang w:val="zh-CN"/>
        </w:rPr>
        <w:t>投标人授权代表(签字):</w:t>
      </w:r>
      <w:r>
        <w:rPr>
          <w:rFonts w:hint="eastAsia" w:ascii="宋体" w:hAnsi="宋体" w:eastAsia="宋体" w:cs="宋体"/>
          <w:sz w:val="24"/>
          <w:u w:val="single"/>
        </w:rPr>
        <w:tab/>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注：</w:t>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1、本表按包填写；</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2、招标文件明确要求的内容无需在投标声明中填写；</w:t>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3、投标人如有在投标文件投标报价表中未注明的进一步折扣和声明应在本表中填写，开标时未予宣读的声明，评标时不予考虑。</w:t>
      </w:r>
    </w:p>
    <w:p>
      <w:pPr>
        <w:widowControl/>
        <w:jc w:val="left"/>
        <w:rPr>
          <w:rFonts w:ascii="宋体" w:hAnsi="宋体" w:eastAsia="宋体" w:cs="宋体"/>
          <w:sz w:val="24"/>
          <w:lang w:val="zh-CN"/>
        </w:rPr>
      </w:pPr>
      <w:r>
        <w:rPr>
          <w:rFonts w:hint="eastAsia" w:ascii="宋体" w:hAnsi="宋体" w:eastAsia="宋体" w:cs="宋体"/>
          <w:sz w:val="24"/>
          <w:lang w:val="zh-CN"/>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lang w:val="zh-CN"/>
        </w:rPr>
      </w:pPr>
      <w:bookmarkStart w:id="176" w:name="_Toc5305"/>
      <w:r>
        <w:rPr>
          <w:rFonts w:hint="eastAsia" w:ascii="宋体" w:hAnsi="宋体" w:eastAsia="宋体" w:cs="宋体"/>
          <w:b/>
          <w:bCs/>
          <w:sz w:val="24"/>
          <w:lang w:val="zh-CN"/>
        </w:rPr>
        <w:t>附件3  分项报价表</w:t>
      </w:r>
      <w:bookmarkEnd w:id="176"/>
    </w:p>
    <w:p>
      <w:pPr>
        <w:spacing w:after="240"/>
        <w:rPr>
          <w:rFonts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p>
    <w:p>
      <w:pPr>
        <w:spacing w:after="240"/>
        <w:rPr>
          <w:rFonts w:ascii="宋体" w:hAnsi="宋体" w:eastAsia="宋体" w:cs="宋体"/>
          <w:sz w:val="24"/>
        </w:rPr>
      </w:pPr>
      <w:r>
        <w:rPr>
          <w:rFonts w:hint="eastAsia" w:ascii="宋体" w:hAnsi="宋体" w:eastAsia="宋体" w:cs="宋体"/>
          <w:sz w:val="24"/>
        </w:rPr>
        <w:t>招标编号/包号：</w:t>
      </w:r>
      <w:r>
        <w:rPr>
          <w:rFonts w:hint="eastAsia" w:ascii="宋体" w:hAnsi="宋体" w:eastAsia="宋体" w:cs="宋体"/>
          <w:sz w:val="24"/>
          <w:u w:val="single"/>
        </w:rPr>
        <w:t xml:space="preserve">                   </w:t>
      </w:r>
    </w:p>
    <w:tbl>
      <w:tblPr>
        <w:tblStyle w:val="20"/>
        <w:tblpPr w:leftFromText="180" w:rightFromText="180" w:vertAnchor="text" w:horzAnchor="page" w:tblpX="1395" w:tblpY="549"/>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10"/>
        <w:gridCol w:w="1575"/>
        <w:gridCol w:w="735"/>
        <w:gridCol w:w="1680"/>
        <w:gridCol w:w="115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cs="宋体"/>
                <w:sz w:val="24"/>
              </w:rPr>
            </w:pPr>
            <w:r>
              <w:rPr>
                <w:rFonts w:hint="eastAsia" w:ascii="宋体" w:hAnsi="宋体" w:eastAsia="宋体" w:cs="宋体"/>
                <w:sz w:val="24"/>
              </w:rPr>
              <w:t>序号</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cs="宋体"/>
                <w:sz w:val="24"/>
              </w:rPr>
            </w:pPr>
            <w:r>
              <w:rPr>
                <w:rFonts w:hint="eastAsia" w:ascii="宋体" w:hAnsi="宋体" w:eastAsia="宋体" w:cs="宋体"/>
                <w:sz w:val="24"/>
              </w:rPr>
              <w:t>名      称</w:t>
            </w:r>
          </w:p>
        </w:tc>
        <w:tc>
          <w:tcPr>
            <w:tcW w:w="1575"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cs="宋体"/>
                <w:sz w:val="24"/>
              </w:rPr>
            </w:pPr>
            <w:r>
              <w:rPr>
                <w:rFonts w:hint="eastAsia" w:ascii="宋体" w:hAnsi="宋体" w:eastAsia="宋体" w:cs="宋体"/>
                <w:sz w:val="24"/>
              </w:rPr>
              <w:t>主要规格型号/描述</w:t>
            </w:r>
          </w:p>
        </w:tc>
        <w:tc>
          <w:tcPr>
            <w:tcW w:w="735"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eastAsia="宋体" w:cs="宋体"/>
                <w:sz w:val="24"/>
              </w:rPr>
            </w:pPr>
            <w:r>
              <w:rPr>
                <w:rFonts w:hint="eastAsia" w:ascii="宋体" w:hAnsi="宋体" w:eastAsia="宋体" w:cs="宋体"/>
                <w:sz w:val="24"/>
              </w:rPr>
              <w:t>数量</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宋体" w:hAnsi="宋体" w:eastAsia="宋体" w:cs="宋体"/>
                <w:sz w:val="24"/>
              </w:rPr>
            </w:pPr>
            <w:r>
              <w:rPr>
                <w:rFonts w:hint="eastAsia" w:ascii="宋体" w:hAnsi="宋体" w:eastAsia="宋体" w:cs="宋体"/>
                <w:sz w:val="24"/>
              </w:rPr>
              <w:t>制造商名称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单价</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1</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2</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3</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4</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5</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6</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7</w:t>
            </w:r>
          </w:p>
        </w:tc>
        <w:tc>
          <w:tcPr>
            <w:tcW w:w="23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eastAsia="宋体" w:cs="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宋体"/>
                <w:sz w:val="24"/>
              </w:rPr>
            </w:pPr>
            <w:r>
              <w:rPr>
                <w:rFonts w:hint="eastAsia" w:ascii="宋体" w:hAnsi="宋体" w:eastAsia="宋体" w:cs="宋体"/>
                <w:sz w:val="24"/>
              </w:rPr>
              <w:t>8</w:t>
            </w:r>
          </w:p>
        </w:tc>
        <w:tc>
          <w:tcPr>
            <w:tcW w:w="7455" w:type="dxa"/>
            <w:gridSpan w:val="5"/>
            <w:tcBorders>
              <w:top w:val="single" w:color="auto" w:sz="4" w:space="0"/>
              <w:left w:val="single" w:color="auto" w:sz="4" w:space="0"/>
              <w:bottom w:val="single" w:color="auto" w:sz="4" w:space="0"/>
              <w:right w:val="single" w:color="auto" w:sz="4" w:space="0"/>
            </w:tcBorders>
            <w:vAlign w:val="center"/>
          </w:tcPr>
          <w:p>
            <w:pPr>
              <w:spacing w:before="60" w:after="60"/>
              <w:jc w:val="right"/>
              <w:rPr>
                <w:rFonts w:ascii="宋体" w:hAnsi="宋体" w:eastAsia="宋体" w:cs="宋体"/>
                <w:sz w:val="24"/>
              </w:rPr>
            </w:pPr>
            <w:r>
              <w:rPr>
                <w:rFonts w:hint="eastAsia" w:ascii="宋体" w:hAnsi="宋体" w:eastAsia="宋体" w:cs="宋体"/>
                <w:sz w:val="24"/>
              </w:rPr>
              <w:t>总计</w:t>
            </w: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r>
    </w:tbl>
    <w:p>
      <w:pPr>
        <w:spacing w:after="240"/>
        <w:rPr>
          <w:rFonts w:ascii="宋体" w:hAnsi="宋体" w:eastAsia="宋体" w:cs="宋体"/>
          <w:sz w:val="24"/>
        </w:rPr>
      </w:pPr>
      <w:r>
        <w:rPr>
          <w:rFonts w:hint="eastAsia" w:ascii="宋体" w:hAnsi="宋体" w:eastAsia="宋体" w:cs="宋体"/>
          <w:sz w:val="24"/>
        </w:rPr>
        <w:t>货币币种：</w:t>
      </w:r>
      <w:r>
        <w:rPr>
          <w:rFonts w:hint="eastAsia" w:ascii="宋体" w:hAnsi="宋体" w:eastAsia="宋体" w:cs="宋体"/>
          <w:sz w:val="24"/>
          <w:u w:val="single"/>
        </w:rPr>
        <w:t xml:space="preserve">               </w:t>
      </w:r>
      <w:r>
        <w:rPr>
          <w:rFonts w:hint="eastAsia" w:ascii="宋体" w:hAnsi="宋体" w:eastAsia="宋体" w:cs="宋体"/>
          <w:sz w:val="24"/>
        </w:rPr>
        <w:t xml:space="preserve">                                       单位： 元</w:t>
      </w:r>
    </w:p>
    <w:p>
      <w:pPr>
        <w:rPr>
          <w:rFonts w:ascii="宋体" w:hAnsi="宋体" w:eastAsia="宋体" w:cs="宋体"/>
          <w:sz w:val="24"/>
        </w:rPr>
      </w:pPr>
    </w:p>
    <w:p>
      <w:pPr>
        <w:pStyle w:val="11"/>
        <w:spacing w:line="400" w:lineRule="exact"/>
        <w:rPr>
          <w:rFonts w:hAnsi="宋体" w:eastAsia="宋体"/>
          <w:sz w:val="24"/>
        </w:rPr>
      </w:pPr>
      <w:r>
        <w:rPr>
          <w:rFonts w:hint="eastAsia" w:hAnsi="宋体" w:eastAsia="宋体"/>
          <w:sz w:val="24"/>
        </w:rPr>
        <w:t>投标人授权代表签字___________________</w:t>
      </w:r>
    </w:p>
    <w:p>
      <w:pPr>
        <w:pStyle w:val="11"/>
        <w:spacing w:line="400" w:lineRule="exact"/>
        <w:rPr>
          <w:rFonts w:hAnsi="宋体" w:eastAsia="宋体"/>
          <w:sz w:val="24"/>
          <w:u w:val="single"/>
        </w:rPr>
      </w:pPr>
      <w:r>
        <w:rPr>
          <w:rFonts w:hint="eastAsia" w:hAnsi="宋体" w:eastAsia="宋体"/>
          <w:sz w:val="24"/>
        </w:rPr>
        <w:t>投标人(盖章):</w:t>
      </w:r>
      <w:r>
        <w:rPr>
          <w:rFonts w:hint="eastAsia" w:hAnsi="宋体" w:eastAsia="宋体"/>
          <w:sz w:val="24"/>
          <w:u w:val="single"/>
        </w:rPr>
        <w:tab/>
      </w:r>
      <w:r>
        <w:rPr>
          <w:rFonts w:hint="eastAsia" w:hAnsi="宋体" w:eastAsia="宋体"/>
          <w:sz w:val="24"/>
          <w:u w:val="single"/>
        </w:rPr>
        <w:t xml:space="preserve">                  </w:t>
      </w:r>
      <w:r>
        <w:rPr>
          <w:rFonts w:hint="eastAsia" w:hAnsi="宋体" w:eastAsia="宋体"/>
          <w:sz w:val="24"/>
          <w:u w:val="single"/>
        </w:rPr>
        <w:tab/>
      </w:r>
    </w:p>
    <w:p>
      <w:pPr>
        <w:pStyle w:val="11"/>
        <w:spacing w:line="400" w:lineRule="exact"/>
        <w:rPr>
          <w:rFonts w:hAnsi="宋体" w:eastAsia="宋体"/>
          <w:sz w:val="24"/>
        </w:rPr>
      </w:pPr>
    </w:p>
    <w:p>
      <w:pPr>
        <w:pStyle w:val="11"/>
        <w:spacing w:line="400" w:lineRule="exact"/>
        <w:rPr>
          <w:rFonts w:hAnsi="宋体" w:eastAsia="宋体"/>
          <w:sz w:val="24"/>
        </w:rPr>
      </w:pPr>
      <w:r>
        <w:rPr>
          <w:rFonts w:hint="eastAsia" w:hAnsi="宋体" w:eastAsia="宋体"/>
          <w:sz w:val="24"/>
        </w:rPr>
        <w:t>注:</w:t>
      </w:r>
    </w:p>
    <w:p>
      <w:pPr>
        <w:pStyle w:val="11"/>
        <w:spacing w:line="400" w:lineRule="exact"/>
        <w:rPr>
          <w:rFonts w:hAnsi="宋体" w:eastAsia="宋体"/>
          <w:sz w:val="24"/>
        </w:rPr>
      </w:pPr>
      <w:r>
        <w:rPr>
          <w:rFonts w:hint="eastAsia" w:hAnsi="宋体" w:eastAsia="宋体"/>
          <w:sz w:val="24"/>
        </w:rPr>
        <w:t>1、本表按包填写；</w:t>
      </w:r>
    </w:p>
    <w:p>
      <w:pPr>
        <w:pStyle w:val="11"/>
        <w:spacing w:line="400" w:lineRule="exact"/>
        <w:rPr>
          <w:rFonts w:hAnsi="宋体" w:eastAsia="宋体"/>
          <w:sz w:val="24"/>
        </w:rPr>
      </w:pPr>
      <w:r>
        <w:rPr>
          <w:rFonts w:hint="eastAsia" w:hAnsi="宋体" w:eastAsia="宋体"/>
          <w:sz w:val="24"/>
        </w:rPr>
        <w:t>2、如果按单价计算的结果与总价不一致,以单价为准修正总价。</w:t>
      </w:r>
    </w:p>
    <w:p>
      <w:pPr>
        <w:pStyle w:val="11"/>
        <w:spacing w:line="400" w:lineRule="exact"/>
        <w:rPr>
          <w:rFonts w:hAnsi="宋体" w:eastAsia="宋体"/>
          <w:sz w:val="24"/>
        </w:rPr>
      </w:pPr>
      <w:r>
        <w:rPr>
          <w:rFonts w:hint="eastAsia" w:hAnsi="宋体" w:eastAsia="宋体"/>
          <w:sz w:val="24"/>
        </w:rPr>
        <w:t>3、如果不提供详细分项报价将视为没有实质性响应招标文件。</w:t>
      </w:r>
    </w:p>
    <w:p>
      <w:pPr>
        <w:pStyle w:val="11"/>
        <w:spacing w:line="400" w:lineRule="exact"/>
        <w:rPr>
          <w:rFonts w:hAnsi="宋体" w:eastAsia="宋体"/>
          <w:sz w:val="24"/>
        </w:rPr>
      </w:pPr>
      <w:r>
        <w:rPr>
          <w:rFonts w:hint="eastAsia" w:hAnsi="宋体" w:eastAsia="宋体"/>
          <w:sz w:val="24"/>
        </w:rPr>
        <w:t>4、上述各项的详细分项报价，投标人可另页描述。</w:t>
      </w:r>
    </w:p>
    <w:p>
      <w:pPr>
        <w:pStyle w:val="6"/>
        <w:numPr>
          <w:ilvl w:val="1"/>
          <w:numId w:val="0"/>
        </w:numPr>
        <w:tabs>
          <w:tab w:val="left" w:pos="5580"/>
          <w:tab w:val="clear" w:pos="576"/>
        </w:tabs>
        <w:spacing w:line="240" w:lineRule="auto"/>
        <w:rPr>
          <w:rFonts w:ascii="宋体" w:hAnsi="宋体" w:eastAsia="宋体" w:cs="宋体"/>
          <w:bCs/>
          <w:sz w:val="24"/>
          <w:szCs w:val="24"/>
        </w:rPr>
      </w:pPr>
      <w:r>
        <w:rPr>
          <w:rFonts w:hint="eastAsia" w:ascii="宋体" w:hAnsi="宋体" w:eastAsia="宋体" w:cs="宋体"/>
          <w:sz w:val="24"/>
          <w:szCs w:val="24"/>
        </w:rPr>
        <w:br w:type="page"/>
      </w:r>
      <w:bookmarkStart w:id="177" w:name="_Toc21478"/>
      <w:r>
        <w:rPr>
          <w:rFonts w:hint="eastAsia" w:ascii="宋体" w:hAnsi="宋体" w:eastAsia="宋体" w:cs="宋体"/>
          <w:bCs/>
          <w:sz w:val="24"/>
          <w:szCs w:val="24"/>
        </w:rPr>
        <w:t>附件4  货物说明一览表</w:t>
      </w:r>
      <w:bookmarkEnd w:id="177"/>
    </w:p>
    <w:p>
      <w:pPr>
        <w:pStyle w:val="11"/>
        <w:rPr>
          <w:rFonts w:hAnsi="宋体" w:eastAsia="宋体"/>
          <w:sz w:val="24"/>
        </w:rPr>
      </w:pPr>
    </w:p>
    <w:p>
      <w:pPr>
        <w:pStyle w:val="11"/>
        <w:rPr>
          <w:rFonts w:hAnsi="宋体" w:eastAsia="宋体"/>
          <w:sz w:val="24"/>
          <w:u w:val="single"/>
        </w:rPr>
      </w:pPr>
      <w:r>
        <w:rPr>
          <w:rFonts w:hint="eastAsia" w:hAnsi="宋体" w:eastAsia="宋体"/>
          <w:sz w:val="24"/>
        </w:rPr>
        <w:t>投标人名称：</w:t>
      </w:r>
      <w:r>
        <w:rPr>
          <w:rFonts w:hint="eastAsia" w:hAnsi="宋体" w:eastAsia="宋体"/>
          <w:sz w:val="24"/>
          <w:u w:val="single"/>
        </w:rPr>
        <w:t xml:space="preserve">                      </w:t>
      </w:r>
    </w:p>
    <w:p>
      <w:pPr>
        <w:pStyle w:val="11"/>
        <w:rPr>
          <w:rFonts w:hAnsi="宋体" w:eastAsia="宋体"/>
          <w:sz w:val="24"/>
          <w:u w:val="single"/>
        </w:rPr>
      </w:pPr>
    </w:p>
    <w:p>
      <w:pPr>
        <w:pStyle w:val="11"/>
        <w:rPr>
          <w:rFonts w:hAnsi="宋体" w:eastAsia="宋体"/>
          <w:sz w:val="24"/>
          <w:u w:val="single"/>
        </w:rPr>
      </w:pPr>
      <w:r>
        <w:rPr>
          <w:rFonts w:hint="eastAsia" w:hAnsi="宋体" w:eastAsia="宋体"/>
          <w:sz w:val="24"/>
        </w:rPr>
        <w:t>招标编号/包号：</w:t>
      </w:r>
      <w:r>
        <w:rPr>
          <w:rFonts w:hint="eastAsia" w:hAnsi="宋体" w:eastAsia="宋体"/>
          <w:sz w:val="24"/>
          <w:u w:val="single"/>
        </w:rPr>
        <w:t xml:space="preserve">                   </w:t>
      </w:r>
    </w:p>
    <w:p>
      <w:pPr>
        <w:pStyle w:val="11"/>
        <w:rPr>
          <w:rFonts w:hAnsi="宋体" w:eastAsia="宋体"/>
          <w:sz w:val="24"/>
          <w:u w:val="single"/>
        </w:rPr>
      </w:pPr>
    </w:p>
    <w:tbl>
      <w:tblPr>
        <w:tblStyle w:val="20"/>
        <w:tblW w:w="924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760"/>
        <w:gridCol w:w="1785"/>
        <w:gridCol w:w="1050"/>
        <w:gridCol w:w="1365"/>
        <w:gridCol w:w="1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12" w:space="0"/>
              <w:left w:val="single" w:color="auto" w:sz="4" w:space="0"/>
              <w:bottom w:val="single" w:color="auto" w:sz="4" w:space="0"/>
              <w:right w:val="single" w:color="auto" w:sz="4" w:space="0"/>
            </w:tcBorders>
            <w:vAlign w:val="center"/>
          </w:tcPr>
          <w:p>
            <w:pPr>
              <w:pStyle w:val="11"/>
              <w:jc w:val="center"/>
              <w:rPr>
                <w:rFonts w:hAnsi="宋体" w:eastAsia="宋体"/>
                <w:sz w:val="24"/>
              </w:rPr>
            </w:pPr>
            <w:r>
              <w:rPr>
                <w:rFonts w:hint="eastAsia" w:hAnsi="宋体" w:eastAsia="宋体"/>
                <w:sz w:val="24"/>
              </w:rPr>
              <w:t>货物名称</w:t>
            </w:r>
          </w:p>
        </w:tc>
        <w:tc>
          <w:tcPr>
            <w:tcW w:w="1760" w:type="dxa"/>
            <w:tcBorders>
              <w:top w:val="single" w:color="auto" w:sz="12" w:space="0"/>
              <w:left w:val="single" w:color="auto" w:sz="4" w:space="0"/>
              <w:bottom w:val="single" w:color="auto" w:sz="4" w:space="0"/>
              <w:right w:val="single" w:color="auto" w:sz="4" w:space="0"/>
            </w:tcBorders>
            <w:vAlign w:val="center"/>
          </w:tcPr>
          <w:p>
            <w:pPr>
              <w:pStyle w:val="11"/>
              <w:jc w:val="center"/>
              <w:rPr>
                <w:rFonts w:hAnsi="宋体" w:eastAsia="宋体"/>
                <w:sz w:val="24"/>
              </w:rPr>
            </w:pPr>
            <w:r>
              <w:rPr>
                <w:rFonts w:hint="eastAsia" w:hAnsi="宋体" w:eastAsia="宋体"/>
                <w:sz w:val="24"/>
              </w:rPr>
              <w:t>制造商名称</w:t>
            </w:r>
          </w:p>
        </w:tc>
        <w:tc>
          <w:tcPr>
            <w:tcW w:w="1785" w:type="dxa"/>
            <w:tcBorders>
              <w:top w:val="single" w:color="auto" w:sz="12" w:space="0"/>
              <w:left w:val="single" w:color="auto" w:sz="4" w:space="0"/>
              <w:bottom w:val="single" w:color="auto" w:sz="4" w:space="0"/>
              <w:right w:val="single" w:color="auto" w:sz="4" w:space="0"/>
            </w:tcBorders>
            <w:vAlign w:val="center"/>
          </w:tcPr>
          <w:p>
            <w:pPr>
              <w:pStyle w:val="11"/>
              <w:jc w:val="center"/>
              <w:rPr>
                <w:rFonts w:hAnsi="宋体" w:eastAsia="宋体"/>
                <w:sz w:val="24"/>
              </w:rPr>
            </w:pPr>
            <w:r>
              <w:rPr>
                <w:rFonts w:hint="eastAsia" w:hAnsi="宋体" w:eastAsia="宋体"/>
                <w:sz w:val="24"/>
              </w:rPr>
              <w:t>主要规格</w:t>
            </w:r>
          </w:p>
        </w:tc>
        <w:tc>
          <w:tcPr>
            <w:tcW w:w="1050" w:type="dxa"/>
            <w:tcBorders>
              <w:top w:val="single" w:color="auto" w:sz="12" w:space="0"/>
              <w:left w:val="single" w:color="auto" w:sz="4" w:space="0"/>
              <w:bottom w:val="single" w:color="auto" w:sz="4" w:space="0"/>
              <w:right w:val="single" w:color="auto" w:sz="4" w:space="0"/>
            </w:tcBorders>
            <w:vAlign w:val="center"/>
          </w:tcPr>
          <w:p>
            <w:pPr>
              <w:pStyle w:val="11"/>
              <w:jc w:val="center"/>
              <w:rPr>
                <w:rFonts w:hAnsi="宋体" w:eastAsia="宋体"/>
                <w:sz w:val="24"/>
              </w:rPr>
            </w:pPr>
            <w:r>
              <w:rPr>
                <w:rFonts w:hint="eastAsia" w:hAnsi="宋体" w:eastAsia="宋体"/>
                <w:sz w:val="24"/>
              </w:rPr>
              <w:t>数量</w:t>
            </w:r>
          </w:p>
        </w:tc>
        <w:tc>
          <w:tcPr>
            <w:tcW w:w="1365" w:type="dxa"/>
            <w:tcBorders>
              <w:top w:val="single" w:color="auto" w:sz="12" w:space="0"/>
              <w:left w:val="single" w:color="auto" w:sz="4" w:space="0"/>
              <w:bottom w:val="single" w:color="auto" w:sz="4" w:space="0"/>
              <w:right w:val="single" w:color="auto" w:sz="4" w:space="0"/>
            </w:tcBorders>
            <w:vAlign w:val="center"/>
          </w:tcPr>
          <w:p>
            <w:pPr>
              <w:pStyle w:val="11"/>
              <w:jc w:val="center"/>
              <w:rPr>
                <w:rFonts w:hAnsi="宋体" w:eastAsia="宋体"/>
                <w:sz w:val="24"/>
              </w:rPr>
            </w:pPr>
            <w:r>
              <w:rPr>
                <w:rFonts w:hint="eastAsia" w:hAnsi="宋体" w:eastAsia="宋体"/>
                <w:sz w:val="24"/>
              </w:rPr>
              <w:t>交货期</w:t>
            </w:r>
          </w:p>
        </w:tc>
        <w:tc>
          <w:tcPr>
            <w:tcW w:w="1890" w:type="dxa"/>
            <w:tcBorders>
              <w:top w:val="single" w:color="auto" w:sz="12" w:space="0"/>
              <w:left w:val="single" w:color="auto" w:sz="4" w:space="0"/>
              <w:bottom w:val="single" w:color="auto" w:sz="4" w:space="0"/>
              <w:right w:val="single" w:color="auto" w:sz="4" w:space="0"/>
            </w:tcBorders>
            <w:vAlign w:val="center"/>
          </w:tcPr>
          <w:p>
            <w:pPr>
              <w:pStyle w:val="11"/>
              <w:jc w:val="center"/>
              <w:rPr>
                <w:rFonts w:hAnsi="宋体" w:eastAsia="宋体"/>
                <w:sz w:val="24"/>
              </w:rPr>
            </w:pPr>
            <w:r>
              <w:rPr>
                <w:rFonts w:hint="eastAsia" w:hAnsi="宋体" w:eastAsia="宋体"/>
                <w:sz w:val="24"/>
              </w:rPr>
              <w:t>交货地点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4" w:space="0"/>
              <w:right w:val="single" w:color="auto" w:sz="4" w:space="0"/>
            </w:tcBorders>
          </w:tcPr>
          <w:p>
            <w:pPr>
              <w:pStyle w:val="11"/>
              <w:jc w:val="center"/>
              <w:rPr>
                <w:rFonts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93" w:type="dxa"/>
            <w:tcBorders>
              <w:top w:val="single" w:color="auto" w:sz="4" w:space="0"/>
              <w:left w:val="single" w:color="auto" w:sz="4" w:space="0"/>
              <w:bottom w:val="single" w:color="auto" w:sz="12" w:space="0"/>
              <w:right w:val="single" w:color="auto" w:sz="4" w:space="0"/>
            </w:tcBorders>
            <w:vAlign w:val="center"/>
          </w:tcPr>
          <w:p>
            <w:pPr>
              <w:pStyle w:val="11"/>
              <w:jc w:val="center"/>
              <w:rPr>
                <w:rFonts w:hAnsi="宋体" w:eastAsia="宋体"/>
                <w:sz w:val="24"/>
              </w:rPr>
            </w:pPr>
          </w:p>
        </w:tc>
        <w:tc>
          <w:tcPr>
            <w:tcW w:w="1760" w:type="dxa"/>
            <w:tcBorders>
              <w:top w:val="single" w:color="auto" w:sz="4" w:space="0"/>
              <w:left w:val="single" w:color="auto" w:sz="4" w:space="0"/>
              <w:bottom w:val="single" w:color="auto" w:sz="12" w:space="0"/>
              <w:right w:val="single" w:color="auto" w:sz="4" w:space="0"/>
            </w:tcBorders>
            <w:vAlign w:val="center"/>
          </w:tcPr>
          <w:p>
            <w:pPr>
              <w:pStyle w:val="11"/>
              <w:jc w:val="center"/>
              <w:rPr>
                <w:rFonts w:hAnsi="宋体" w:eastAsia="宋体"/>
                <w:sz w:val="24"/>
              </w:rPr>
            </w:pPr>
          </w:p>
        </w:tc>
        <w:tc>
          <w:tcPr>
            <w:tcW w:w="1785" w:type="dxa"/>
            <w:tcBorders>
              <w:top w:val="single" w:color="auto" w:sz="4" w:space="0"/>
              <w:left w:val="single" w:color="auto" w:sz="4" w:space="0"/>
              <w:bottom w:val="single" w:color="auto" w:sz="12" w:space="0"/>
              <w:right w:val="single" w:color="auto" w:sz="4" w:space="0"/>
            </w:tcBorders>
            <w:vAlign w:val="center"/>
          </w:tcPr>
          <w:p>
            <w:pPr>
              <w:pStyle w:val="11"/>
              <w:jc w:val="center"/>
              <w:rPr>
                <w:rFonts w:hAnsi="宋体" w:eastAsia="宋体"/>
                <w:sz w:val="24"/>
              </w:rPr>
            </w:pPr>
          </w:p>
        </w:tc>
        <w:tc>
          <w:tcPr>
            <w:tcW w:w="1050" w:type="dxa"/>
            <w:tcBorders>
              <w:top w:val="single" w:color="auto" w:sz="4" w:space="0"/>
              <w:left w:val="single" w:color="auto" w:sz="4" w:space="0"/>
              <w:bottom w:val="single" w:color="auto" w:sz="12" w:space="0"/>
              <w:right w:val="single" w:color="auto" w:sz="4" w:space="0"/>
            </w:tcBorders>
            <w:vAlign w:val="center"/>
          </w:tcPr>
          <w:p>
            <w:pPr>
              <w:pStyle w:val="11"/>
              <w:jc w:val="center"/>
              <w:rPr>
                <w:rFonts w:hAnsi="宋体" w:eastAsia="宋体"/>
                <w:sz w:val="24"/>
              </w:rPr>
            </w:pPr>
          </w:p>
        </w:tc>
        <w:tc>
          <w:tcPr>
            <w:tcW w:w="1365" w:type="dxa"/>
            <w:tcBorders>
              <w:top w:val="single" w:color="auto" w:sz="4" w:space="0"/>
              <w:left w:val="single" w:color="auto" w:sz="4" w:space="0"/>
              <w:bottom w:val="single" w:color="auto" w:sz="12" w:space="0"/>
              <w:right w:val="single" w:color="auto" w:sz="4" w:space="0"/>
            </w:tcBorders>
          </w:tcPr>
          <w:p>
            <w:pPr>
              <w:pStyle w:val="11"/>
              <w:jc w:val="center"/>
              <w:rPr>
                <w:rFonts w:hAnsi="宋体" w:eastAsia="宋体"/>
                <w:sz w:val="24"/>
              </w:rPr>
            </w:pPr>
          </w:p>
        </w:tc>
        <w:tc>
          <w:tcPr>
            <w:tcW w:w="1890" w:type="dxa"/>
            <w:tcBorders>
              <w:top w:val="single" w:color="auto" w:sz="4" w:space="0"/>
              <w:left w:val="single" w:color="auto" w:sz="4" w:space="0"/>
              <w:bottom w:val="single" w:color="auto" w:sz="12" w:space="0"/>
              <w:right w:val="single" w:color="auto" w:sz="4" w:space="0"/>
            </w:tcBorders>
          </w:tcPr>
          <w:p>
            <w:pPr>
              <w:pStyle w:val="11"/>
              <w:jc w:val="center"/>
              <w:rPr>
                <w:rFonts w:hAnsi="宋体" w:eastAsia="宋体"/>
                <w:sz w:val="24"/>
              </w:rPr>
            </w:pPr>
          </w:p>
        </w:tc>
      </w:tr>
    </w:tbl>
    <w:p>
      <w:pPr>
        <w:pStyle w:val="11"/>
        <w:spacing w:before="120" w:beforeLines="50"/>
        <w:rPr>
          <w:rFonts w:hAnsi="宋体" w:eastAsia="宋体"/>
          <w:sz w:val="24"/>
        </w:rPr>
      </w:pPr>
    </w:p>
    <w:p>
      <w:pPr>
        <w:pStyle w:val="11"/>
        <w:spacing w:before="120" w:beforeLines="50"/>
        <w:rPr>
          <w:rFonts w:hAnsi="宋体" w:eastAsia="宋体"/>
          <w:sz w:val="24"/>
        </w:rPr>
      </w:pPr>
      <w:r>
        <w:rPr>
          <w:rFonts w:hint="eastAsia" w:hAnsi="宋体" w:eastAsia="宋体"/>
          <w:sz w:val="24"/>
        </w:rPr>
        <w:t>投标人授权代表签字:______________________</w:t>
      </w:r>
    </w:p>
    <w:p>
      <w:pPr>
        <w:pStyle w:val="11"/>
        <w:tabs>
          <w:tab w:val="left" w:pos="4890"/>
        </w:tabs>
        <w:spacing w:before="120"/>
        <w:rPr>
          <w:rFonts w:hAnsi="宋体" w:eastAsia="宋体"/>
          <w:sz w:val="24"/>
          <w:u w:val="single"/>
        </w:rPr>
      </w:pPr>
      <w:r>
        <w:rPr>
          <w:rFonts w:hint="eastAsia" w:hAnsi="宋体" w:eastAsia="宋体"/>
          <w:sz w:val="24"/>
        </w:rPr>
        <w:t>投标人(盖章):</w:t>
      </w:r>
      <w:r>
        <w:rPr>
          <w:rFonts w:hint="eastAsia" w:hAnsi="宋体" w:eastAsia="宋体"/>
          <w:sz w:val="24"/>
          <w:u w:val="single"/>
        </w:rPr>
        <w:tab/>
      </w:r>
    </w:p>
    <w:p>
      <w:pPr>
        <w:pStyle w:val="11"/>
        <w:tabs>
          <w:tab w:val="left" w:pos="5370"/>
        </w:tabs>
        <w:spacing w:before="120"/>
        <w:rPr>
          <w:rFonts w:hAnsi="宋体" w:eastAsia="宋体"/>
          <w:sz w:val="24"/>
          <w:u w:val="single"/>
        </w:rPr>
      </w:pPr>
    </w:p>
    <w:p>
      <w:pPr>
        <w:pStyle w:val="11"/>
        <w:tabs>
          <w:tab w:val="left" w:pos="5370"/>
        </w:tabs>
        <w:spacing w:before="120" w:line="360" w:lineRule="auto"/>
        <w:rPr>
          <w:rFonts w:hAnsi="宋体" w:eastAsia="宋体"/>
          <w:sz w:val="24"/>
        </w:rPr>
      </w:pPr>
      <w:r>
        <w:rPr>
          <w:rFonts w:hint="eastAsia" w:hAnsi="宋体" w:eastAsia="宋体"/>
          <w:sz w:val="24"/>
        </w:rPr>
        <w:t>注：</w:t>
      </w:r>
    </w:p>
    <w:p>
      <w:pPr>
        <w:pStyle w:val="11"/>
        <w:spacing w:line="360" w:lineRule="auto"/>
        <w:rPr>
          <w:rFonts w:hAnsi="宋体" w:eastAsia="宋体"/>
          <w:sz w:val="24"/>
        </w:rPr>
      </w:pPr>
      <w:r>
        <w:rPr>
          <w:rFonts w:hint="eastAsia" w:hAnsi="宋体" w:eastAsia="宋体"/>
          <w:sz w:val="24"/>
        </w:rPr>
        <w:t>1、本表按包填写</w:t>
      </w:r>
    </w:p>
    <w:p>
      <w:pPr>
        <w:pStyle w:val="11"/>
        <w:rPr>
          <w:rFonts w:hAnsi="宋体" w:eastAsia="宋体"/>
          <w:sz w:val="24"/>
        </w:rPr>
      </w:pPr>
    </w:p>
    <w:p>
      <w:pPr>
        <w:pStyle w:val="11"/>
        <w:tabs>
          <w:tab w:val="left" w:pos="5370"/>
        </w:tabs>
        <w:spacing w:before="120"/>
        <w:rPr>
          <w:rFonts w:hAnsi="宋体" w:eastAsia="宋体"/>
          <w:sz w:val="24"/>
          <w:u w:val="single"/>
        </w:rPr>
      </w:pPr>
    </w:p>
    <w:p>
      <w:pPr>
        <w:keepNext/>
        <w:keepLines/>
        <w:tabs>
          <w:tab w:val="left" w:pos="5580"/>
        </w:tabs>
        <w:autoSpaceDE w:val="0"/>
        <w:autoSpaceDN w:val="0"/>
        <w:adjustRightInd w:val="0"/>
        <w:spacing w:before="260" w:after="260"/>
        <w:jc w:val="left"/>
        <w:outlineLvl w:val="1"/>
        <w:rPr>
          <w:rFonts w:ascii="宋体" w:hAnsi="宋体" w:eastAsia="宋体" w:cs="宋体"/>
          <w:b/>
          <w:bCs/>
          <w:sz w:val="24"/>
          <w:lang w:val="zh-CN"/>
        </w:rPr>
      </w:pPr>
    </w:p>
    <w:p>
      <w:pPr>
        <w:rPr>
          <w:rFonts w:ascii="宋体" w:hAnsi="宋体" w:eastAsia="宋体" w:cs="宋体"/>
          <w:b/>
          <w:bCs/>
          <w:sz w:val="24"/>
        </w:rPr>
      </w:pPr>
      <w:bookmarkStart w:id="178" w:name="_Toc89569915"/>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附件5  技术需求逐条应答表</w:t>
      </w:r>
      <w:bookmarkEnd w:id="178"/>
    </w:p>
    <w:p>
      <w:pPr>
        <w:pStyle w:val="11"/>
        <w:rPr>
          <w:rFonts w:hAnsi="宋体" w:eastAsia="宋体"/>
          <w:sz w:val="24"/>
        </w:rPr>
      </w:pPr>
    </w:p>
    <w:p>
      <w:pPr>
        <w:autoSpaceDE w:val="0"/>
        <w:autoSpaceDN w:val="0"/>
        <w:ind w:right="471"/>
        <w:textAlignment w:val="bottom"/>
        <w:rPr>
          <w:rFonts w:ascii="宋体" w:hAnsi="宋体" w:eastAsia="宋体" w:cs="宋体"/>
          <w:sz w:val="24"/>
          <w:u w:val="single"/>
        </w:rPr>
      </w:pPr>
      <w:r>
        <w:rPr>
          <w:rFonts w:hint="eastAsia" w:ascii="宋体" w:hAnsi="宋体" w:eastAsia="宋体" w:cs="宋体"/>
          <w:sz w:val="24"/>
        </w:rPr>
        <w:t>招标编号：</w:t>
      </w:r>
      <w:r>
        <w:rPr>
          <w:rFonts w:hint="eastAsia" w:ascii="宋体" w:hAnsi="宋体" w:eastAsia="宋体" w:cs="宋体"/>
          <w:sz w:val="24"/>
          <w:u w:val="single"/>
        </w:rPr>
        <w:t xml:space="preserve">                                   </w:t>
      </w:r>
    </w:p>
    <w:p>
      <w:pPr>
        <w:autoSpaceDE w:val="0"/>
        <w:autoSpaceDN w:val="0"/>
        <w:ind w:right="471"/>
        <w:textAlignment w:val="bottom"/>
        <w:rPr>
          <w:rFonts w:ascii="宋体" w:hAnsi="宋体" w:eastAsia="宋体" w:cs="宋体"/>
          <w:sz w:val="24"/>
          <w:u w:val="single"/>
        </w:rPr>
      </w:pPr>
    </w:p>
    <w:p>
      <w:pPr>
        <w:autoSpaceDE w:val="0"/>
        <w:autoSpaceDN w:val="0"/>
        <w:ind w:right="471"/>
        <w:textAlignment w:val="bottom"/>
        <w:rPr>
          <w:rFonts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p>
    <w:p>
      <w:pPr>
        <w:autoSpaceDE w:val="0"/>
        <w:autoSpaceDN w:val="0"/>
        <w:ind w:right="471"/>
        <w:textAlignment w:val="bottom"/>
        <w:rPr>
          <w:rFonts w:ascii="宋体" w:hAnsi="宋体" w:eastAsia="宋体" w:cs="宋体"/>
          <w:sz w:val="24"/>
          <w:u w:val="single"/>
        </w:rPr>
      </w:pPr>
    </w:p>
    <w:p>
      <w:pPr>
        <w:autoSpaceDE w:val="0"/>
        <w:autoSpaceDN w:val="0"/>
        <w:ind w:right="471"/>
        <w:textAlignment w:val="bottom"/>
        <w:rPr>
          <w:rFonts w:ascii="宋体" w:hAnsi="宋体" w:eastAsia="宋体" w:cs="宋体"/>
          <w:sz w:val="24"/>
          <w:u w:val="single"/>
        </w:rPr>
      </w:pPr>
      <w:r>
        <w:rPr>
          <w:rFonts w:hint="eastAsia" w:ascii="宋体" w:hAnsi="宋体" w:eastAsia="宋体" w:cs="宋体"/>
          <w:sz w:val="24"/>
        </w:rPr>
        <w:t>所投包号：</w:t>
      </w:r>
      <w:r>
        <w:rPr>
          <w:rFonts w:hint="eastAsia" w:ascii="宋体" w:hAnsi="宋体" w:eastAsia="宋体" w:cs="宋体"/>
          <w:sz w:val="24"/>
          <w:u w:val="single"/>
        </w:rPr>
        <w:t xml:space="preserve">                                   </w:t>
      </w:r>
    </w:p>
    <w:p>
      <w:pPr>
        <w:autoSpaceDE w:val="0"/>
        <w:autoSpaceDN w:val="0"/>
        <w:textAlignment w:val="bottom"/>
        <w:rPr>
          <w:rFonts w:ascii="宋体" w:hAnsi="宋体" w:eastAsia="宋体" w:cs="宋体"/>
          <w:sz w:val="24"/>
        </w:rPr>
      </w:pPr>
    </w:p>
    <w:tbl>
      <w:tblPr>
        <w:tblStyle w:val="20"/>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370"/>
        <w:gridCol w:w="2132"/>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2844" w:type="dxa"/>
            <w:vAlign w:val="center"/>
          </w:tcPr>
          <w:p>
            <w:pPr>
              <w:autoSpaceDE w:val="0"/>
              <w:autoSpaceDN w:val="0"/>
              <w:jc w:val="center"/>
              <w:textAlignment w:val="bottom"/>
              <w:rPr>
                <w:rFonts w:ascii="宋体" w:hAnsi="宋体" w:eastAsia="宋体" w:cs="宋体"/>
                <w:sz w:val="24"/>
              </w:rPr>
            </w:pPr>
            <w:r>
              <w:rPr>
                <w:rFonts w:hint="eastAsia" w:ascii="宋体" w:hAnsi="宋体" w:eastAsia="宋体" w:cs="宋体"/>
                <w:sz w:val="24"/>
              </w:rPr>
              <w:t>招标文件技术需求条目编号及所要求内容</w:t>
            </w:r>
          </w:p>
        </w:tc>
        <w:tc>
          <w:tcPr>
            <w:tcW w:w="2370" w:type="dxa"/>
            <w:vAlign w:val="center"/>
          </w:tcPr>
          <w:p>
            <w:pPr>
              <w:autoSpaceDE w:val="0"/>
              <w:autoSpaceDN w:val="0"/>
              <w:jc w:val="center"/>
              <w:textAlignment w:val="bottom"/>
              <w:rPr>
                <w:rFonts w:ascii="宋体" w:hAnsi="宋体" w:eastAsia="宋体" w:cs="宋体"/>
                <w:sz w:val="24"/>
              </w:rPr>
            </w:pPr>
            <w:r>
              <w:rPr>
                <w:rFonts w:hint="eastAsia" w:ascii="宋体" w:hAnsi="宋体" w:eastAsia="宋体" w:cs="宋体"/>
                <w:sz w:val="24"/>
              </w:rPr>
              <w:t>投标文件应答内容</w:t>
            </w:r>
          </w:p>
        </w:tc>
        <w:tc>
          <w:tcPr>
            <w:tcW w:w="2132" w:type="dxa"/>
            <w:vAlign w:val="center"/>
          </w:tcPr>
          <w:p>
            <w:pPr>
              <w:autoSpaceDE w:val="0"/>
              <w:autoSpaceDN w:val="0"/>
              <w:jc w:val="center"/>
              <w:textAlignment w:val="bottom"/>
              <w:rPr>
                <w:rFonts w:ascii="宋体" w:hAnsi="宋体" w:eastAsia="宋体" w:cs="宋体"/>
                <w:sz w:val="24"/>
              </w:rPr>
            </w:pPr>
            <w:r>
              <w:rPr>
                <w:rFonts w:hint="eastAsia" w:ascii="宋体" w:hAnsi="宋体" w:eastAsia="宋体" w:cs="宋体"/>
                <w:sz w:val="24"/>
              </w:rPr>
              <w:t>相关技术证明文件中的描述在投标文件中的具体页码</w:t>
            </w:r>
          </w:p>
        </w:tc>
        <w:tc>
          <w:tcPr>
            <w:tcW w:w="1897" w:type="dxa"/>
            <w:vAlign w:val="center"/>
          </w:tcPr>
          <w:p>
            <w:pPr>
              <w:autoSpaceDE w:val="0"/>
              <w:autoSpaceDN w:val="0"/>
              <w:jc w:val="center"/>
              <w:textAlignment w:val="bottom"/>
              <w:rPr>
                <w:rFonts w:ascii="宋体" w:hAnsi="宋体" w:eastAsia="宋体" w:cs="宋体"/>
                <w:sz w:val="24"/>
              </w:rPr>
            </w:pPr>
            <w:r>
              <w:rPr>
                <w:rFonts w:hint="eastAsia" w:ascii="宋体" w:hAnsi="宋体" w:eastAsia="宋体" w:cs="宋体"/>
                <w:sz w:val="24"/>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sz w:val="24"/>
              </w:rPr>
            </w:pPr>
          </w:p>
        </w:tc>
        <w:tc>
          <w:tcPr>
            <w:tcW w:w="2370" w:type="dxa"/>
          </w:tcPr>
          <w:p>
            <w:pPr>
              <w:autoSpaceDE w:val="0"/>
              <w:autoSpaceDN w:val="0"/>
              <w:textAlignment w:val="bottom"/>
              <w:rPr>
                <w:rFonts w:ascii="宋体" w:hAnsi="宋体" w:eastAsia="宋体" w:cs="宋体"/>
                <w:sz w:val="24"/>
              </w:rPr>
            </w:pPr>
          </w:p>
        </w:tc>
        <w:tc>
          <w:tcPr>
            <w:tcW w:w="2132" w:type="dxa"/>
          </w:tcPr>
          <w:p>
            <w:pPr>
              <w:autoSpaceDE w:val="0"/>
              <w:autoSpaceDN w:val="0"/>
              <w:textAlignment w:val="bottom"/>
              <w:rPr>
                <w:rFonts w:ascii="宋体" w:hAnsi="宋体" w:eastAsia="宋体" w:cs="宋体"/>
                <w:sz w:val="24"/>
              </w:rPr>
            </w:pPr>
          </w:p>
        </w:tc>
        <w:tc>
          <w:tcPr>
            <w:tcW w:w="1897" w:type="dxa"/>
          </w:tcPr>
          <w:p>
            <w:pPr>
              <w:autoSpaceDE w:val="0"/>
              <w:autoSpaceDN w:val="0"/>
              <w:textAlignment w:val="bottom"/>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844" w:type="dxa"/>
          </w:tcPr>
          <w:p>
            <w:pPr>
              <w:autoSpaceDE w:val="0"/>
              <w:autoSpaceDN w:val="0"/>
              <w:textAlignment w:val="bottom"/>
              <w:rPr>
                <w:rFonts w:ascii="宋体" w:hAnsi="宋体" w:eastAsia="宋体" w:cs="宋体"/>
                <w:b/>
                <w:sz w:val="24"/>
              </w:rPr>
            </w:pPr>
          </w:p>
        </w:tc>
        <w:tc>
          <w:tcPr>
            <w:tcW w:w="2370" w:type="dxa"/>
          </w:tcPr>
          <w:p>
            <w:pPr>
              <w:autoSpaceDE w:val="0"/>
              <w:autoSpaceDN w:val="0"/>
              <w:textAlignment w:val="bottom"/>
              <w:rPr>
                <w:rFonts w:ascii="宋体" w:hAnsi="宋体" w:eastAsia="宋体" w:cs="宋体"/>
                <w:b/>
                <w:sz w:val="24"/>
              </w:rPr>
            </w:pPr>
          </w:p>
        </w:tc>
        <w:tc>
          <w:tcPr>
            <w:tcW w:w="2132" w:type="dxa"/>
          </w:tcPr>
          <w:p>
            <w:pPr>
              <w:autoSpaceDE w:val="0"/>
              <w:autoSpaceDN w:val="0"/>
              <w:textAlignment w:val="bottom"/>
              <w:rPr>
                <w:rFonts w:ascii="宋体" w:hAnsi="宋体" w:eastAsia="宋体" w:cs="宋体"/>
                <w:b/>
                <w:sz w:val="24"/>
              </w:rPr>
            </w:pPr>
          </w:p>
        </w:tc>
        <w:tc>
          <w:tcPr>
            <w:tcW w:w="1897" w:type="dxa"/>
          </w:tcPr>
          <w:p>
            <w:pPr>
              <w:autoSpaceDE w:val="0"/>
              <w:autoSpaceDN w:val="0"/>
              <w:textAlignment w:val="bottom"/>
              <w:rPr>
                <w:rFonts w:ascii="宋体" w:hAnsi="宋体" w:eastAsia="宋体" w:cs="宋体"/>
                <w:b/>
                <w:sz w:val="24"/>
              </w:rPr>
            </w:pPr>
          </w:p>
        </w:tc>
      </w:tr>
    </w:tbl>
    <w:p>
      <w:pPr>
        <w:autoSpaceDE w:val="0"/>
        <w:autoSpaceDN w:val="0"/>
        <w:textAlignment w:val="bottom"/>
        <w:rPr>
          <w:rFonts w:ascii="宋体" w:hAnsi="宋体" w:eastAsia="宋体" w:cs="宋体"/>
          <w:sz w:val="24"/>
        </w:rPr>
      </w:pPr>
    </w:p>
    <w:p>
      <w:pPr>
        <w:autoSpaceDE w:val="0"/>
        <w:autoSpaceDN w:val="0"/>
        <w:spacing w:line="360" w:lineRule="auto"/>
        <w:textAlignment w:val="bottom"/>
        <w:rPr>
          <w:rFonts w:ascii="宋体" w:hAnsi="宋体" w:eastAsia="宋体" w:cs="宋体"/>
          <w:sz w:val="24"/>
          <w:u w:val="single"/>
        </w:rPr>
      </w:pPr>
      <w:r>
        <w:rPr>
          <w:rFonts w:hint="eastAsia" w:ascii="宋体" w:hAnsi="宋体" w:eastAsia="宋体" w:cs="宋体"/>
          <w:sz w:val="24"/>
        </w:rPr>
        <w:t>投标人授权代表签字并盖章：</w:t>
      </w:r>
      <w:r>
        <w:rPr>
          <w:rFonts w:hint="eastAsia" w:ascii="宋体" w:hAnsi="宋体" w:eastAsia="宋体" w:cs="宋体"/>
          <w:sz w:val="24"/>
          <w:u w:val="single"/>
        </w:rPr>
        <w:t xml:space="preserve">                   </w:t>
      </w:r>
    </w:p>
    <w:p>
      <w:pPr>
        <w:autoSpaceDE w:val="0"/>
        <w:autoSpaceDN w:val="0"/>
        <w:spacing w:line="360" w:lineRule="auto"/>
        <w:textAlignment w:val="bottom"/>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autoSpaceDE w:val="0"/>
        <w:autoSpaceDN w:val="0"/>
        <w:spacing w:line="360" w:lineRule="auto"/>
        <w:textAlignment w:val="bottom"/>
        <w:rPr>
          <w:rFonts w:ascii="宋体" w:hAnsi="宋体" w:eastAsia="宋体" w:cs="宋体"/>
          <w:sz w:val="24"/>
        </w:rPr>
      </w:pPr>
    </w:p>
    <w:p>
      <w:pPr>
        <w:autoSpaceDE w:val="0"/>
        <w:autoSpaceDN w:val="0"/>
        <w:spacing w:line="360" w:lineRule="auto"/>
        <w:ind w:right="471"/>
        <w:textAlignment w:val="bottom"/>
        <w:rPr>
          <w:rFonts w:ascii="宋体" w:hAnsi="宋体" w:eastAsia="宋体" w:cs="宋体"/>
          <w:sz w:val="24"/>
        </w:rPr>
      </w:pPr>
      <w:r>
        <w:rPr>
          <w:rFonts w:hint="eastAsia" w:ascii="宋体" w:hAnsi="宋体" w:eastAsia="宋体" w:cs="宋体"/>
          <w:sz w:val="24"/>
        </w:rPr>
        <w:t>注：</w:t>
      </w:r>
    </w:p>
    <w:p>
      <w:pPr>
        <w:autoSpaceDE w:val="0"/>
        <w:autoSpaceDN w:val="0"/>
        <w:spacing w:line="360" w:lineRule="auto"/>
        <w:ind w:right="471"/>
        <w:textAlignment w:val="bottom"/>
        <w:rPr>
          <w:rFonts w:ascii="宋体" w:hAnsi="宋体" w:eastAsia="宋体" w:cs="宋体"/>
          <w:sz w:val="24"/>
        </w:rPr>
      </w:pPr>
      <w:r>
        <w:rPr>
          <w:rFonts w:hint="eastAsia" w:ascii="宋体" w:hAnsi="宋体" w:eastAsia="宋体" w:cs="宋体"/>
          <w:sz w:val="24"/>
        </w:rPr>
        <w:t>1、本表须针对招标文件技术规格书逐条应答；</w:t>
      </w:r>
    </w:p>
    <w:p>
      <w:pPr>
        <w:autoSpaceDE w:val="0"/>
        <w:autoSpaceDN w:val="0"/>
        <w:spacing w:line="360" w:lineRule="auto"/>
        <w:ind w:right="471"/>
        <w:textAlignment w:val="bottom"/>
        <w:rPr>
          <w:rFonts w:ascii="宋体" w:hAnsi="宋体" w:eastAsia="宋体" w:cs="宋体"/>
          <w:sz w:val="24"/>
        </w:rPr>
      </w:pPr>
      <w:r>
        <w:rPr>
          <w:rFonts w:hint="eastAsia" w:ascii="宋体" w:hAnsi="宋体" w:eastAsia="宋体" w:cs="宋体"/>
          <w:sz w:val="24"/>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eastAsia="宋体" w:cs="宋体"/>
          <w:sz w:val="24"/>
        </w:rPr>
      </w:pPr>
      <w:r>
        <w:rPr>
          <w:rFonts w:hint="eastAsia" w:ascii="宋体" w:hAnsi="宋体" w:eastAsia="宋体" w:cs="宋体"/>
          <w:sz w:val="24"/>
        </w:rPr>
        <w:t>3、无论正负偏离均须对偏离情况作具体说明。</w:t>
      </w:r>
    </w:p>
    <w:p>
      <w:pPr>
        <w:pStyle w:val="11"/>
        <w:rPr>
          <w:rFonts w:hAnsi="宋体" w:eastAsia="宋体"/>
          <w:sz w:val="24"/>
        </w:rPr>
      </w:pPr>
    </w:p>
    <w:p>
      <w:pPr>
        <w:pStyle w:val="6"/>
        <w:numPr>
          <w:ilvl w:val="1"/>
          <w:numId w:val="0"/>
        </w:numPr>
        <w:spacing w:line="240" w:lineRule="auto"/>
        <w:rPr>
          <w:rFonts w:ascii="宋体" w:hAnsi="宋体" w:eastAsia="宋体" w:cs="宋体"/>
          <w:bCs/>
          <w:sz w:val="24"/>
          <w:szCs w:val="24"/>
        </w:rPr>
      </w:pPr>
      <w:r>
        <w:rPr>
          <w:rFonts w:hint="eastAsia" w:ascii="宋体" w:hAnsi="宋体" w:eastAsia="宋体" w:cs="宋体"/>
          <w:sz w:val="24"/>
          <w:szCs w:val="24"/>
        </w:rPr>
        <w:br w:type="page"/>
      </w:r>
      <w:bookmarkStart w:id="179" w:name="_Toc24863"/>
      <w:bookmarkStart w:id="180" w:name="_Toc89569916"/>
      <w:r>
        <w:rPr>
          <w:rFonts w:hint="eastAsia" w:ascii="宋体" w:hAnsi="宋体" w:eastAsia="宋体" w:cs="宋体"/>
          <w:bCs/>
          <w:sz w:val="24"/>
          <w:szCs w:val="24"/>
        </w:rPr>
        <w:t>附件6  商务条款偏离表</w:t>
      </w:r>
      <w:bookmarkEnd w:id="179"/>
      <w:bookmarkEnd w:id="180"/>
    </w:p>
    <w:p>
      <w:pPr>
        <w:autoSpaceDE w:val="0"/>
        <w:autoSpaceDN w:val="0"/>
        <w:textAlignment w:val="bottom"/>
        <w:rPr>
          <w:rFonts w:ascii="宋体" w:hAnsi="宋体" w:eastAsia="宋体" w:cs="宋体"/>
          <w:sz w:val="24"/>
        </w:rPr>
      </w:pPr>
    </w:p>
    <w:p>
      <w:pPr>
        <w:autoSpaceDE w:val="0"/>
        <w:autoSpaceDN w:val="0"/>
        <w:ind w:right="471"/>
        <w:textAlignment w:val="bottom"/>
        <w:rPr>
          <w:rFonts w:ascii="宋体" w:hAnsi="宋体" w:eastAsia="宋体" w:cs="宋体"/>
          <w:sz w:val="24"/>
          <w:u w:val="single"/>
        </w:rPr>
      </w:pPr>
      <w:r>
        <w:rPr>
          <w:rFonts w:hint="eastAsia" w:ascii="宋体" w:hAnsi="宋体" w:eastAsia="宋体" w:cs="宋体"/>
          <w:sz w:val="24"/>
        </w:rPr>
        <w:t>招标编号：</w:t>
      </w:r>
      <w:r>
        <w:rPr>
          <w:rFonts w:hint="eastAsia" w:ascii="宋体" w:hAnsi="宋体" w:eastAsia="宋体" w:cs="宋体"/>
          <w:sz w:val="24"/>
          <w:u w:val="single"/>
        </w:rPr>
        <w:t xml:space="preserve">                                   </w:t>
      </w:r>
    </w:p>
    <w:p>
      <w:pPr>
        <w:autoSpaceDE w:val="0"/>
        <w:autoSpaceDN w:val="0"/>
        <w:ind w:right="471"/>
        <w:textAlignment w:val="bottom"/>
        <w:rPr>
          <w:rFonts w:ascii="宋体" w:hAnsi="宋体" w:eastAsia="宋体" w:cs="宋体"/>
          <w:sz w:val="24"/>
          <w:u w:val="single"/>
        </w:rPr>
      </w:pPr>
    </w:p>
    <w:p>
      <w:pPr>
        <w:autoSpaceDE w:val="0"/>
        <w:autoSpaceDN w:val="0"/>
        <w:ind w:right="471"/>
        <w:textAlignment w:val="bottom"/>
        <w:rPr>
          <w:rFonts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p>
    <w:p>
      <w:pPr>
        <w:autoSpaceDE w:val="0"/>
        <w:autoSpaceDN w:val="0"/>
        <w:ind w:right="471"/>
        <w:textAlignment w:val="bottom"/>
        <w:rPr>
          <w:rFonts w:ascii="宋体" w:hAnsi="宋体" w:eastAsia="宋体" w:cs="宋体"/>
          <w:sz w:val="24"/>
          <w:u w:val="single"/>
        </w:rPr>
      </w:pPr>
    </w:p>
    <w:p>
      <w:pPr>
        <w:autoSpaceDE w:val="0"/>
        <w:autoSpaceDN w:val="0"/>
        <w:ind w:right="471"/>
        <w:textAlignment w:val="bottom"/>
        <w:rPr>
          <w:rFonts w:ascii="宋体" w:hAnsi="宋体" w:eastAsia="宋体" w:cs="宋体"/>
          <w:sz w:val="24"/>
          <w:u w:val="single"/>
        </w:rPr>
      </w:pPr>
      <w:r>
        <w:rPr>
          <w:rFonts w:hint="eastAsia" w:ascii="宋体" w:hAnsi="宋体" w:eastAsia="宋体" w:cs="宋体"/>
          <w:sz w:val="24"/>
        </w:rPr>
        <w:t>所投包号：</w:t>
      </w:r>
      <w:r>
        <w:rPr>
          <w:rFonts w:hint="eastAsia" w:ascii="宋体" w:hAnsi="宋体" w:eastAsia="宋体" w:cs="宋体"/>
          <w:sz w:val="24"/>
          <w:u w:val="single"/>
        </w:rPr>
        <w:t xml:space="preserve">                                   </w:t>
      </w:r>
    </w:p>
    <w:p>
      <w:pPr>
        <w:autoSpaceDE w:val="0"/>
        <w:autoSpaceDN w:val="0"/>
        <w:textAlignment w:val="bottom"/>
        <w:rPr>
          <w:rFonts w:ascii="宋体" w:hAnsi="宋体" w:eastAsia="宋体" w:cs="宋体"/>
          <w:sz w:val="24"/>
        </w:rPr>
      </w:pPr>
    </w:p>
    <w:tbl>
      <w:tblPr>
        <w:tblStyle w:val="20"/>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638"/>
        <w:gridCol w:w="2398"/>
        <w:gridCol w:w="189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529" w:type="dxa"/>
            <w:vAlign w:val="center"/>
          </w:tcPr>
          <w:p>
            <w:pPr>
              <w:tabs>
                <w:tab w:val="left" w:pos="1100"/>
              </w:tabs>
              <w:autoSpaceDE w:val="0"/>
              <w:autoSpaceDN w:val="0"/>
              <w:jc w:val="center"/>
              <w:textAlignment w:val="bottom"/>
              <w:rPr>
                <w:rFonts w:ascii="宋体" w:hAnsi="宋体" w:eastAsia="宋体" w:cs="宋体"/>
                <w:sz w:val="24"/>
              </w:rPr>
            </w:pPr>
            <w:r>
              <w:rPr>
                <w:rFonts w:hint="eastAsia" w:ascii="宋体" w:hAnsi="宋体" w:eastAsia="宋体" w:cs="宋体"/>
                <w:sz w:val="24"/>
              </w:rPr>
              <w:t>序号</w:t>
            </w:r>
          </w:p>
        </w:tc>
        <w:tc>
          <w:tcPr>
            <w:tcW w:w="1638" w:type="dxa"/>
            <w:vAlign w:val="center"/>
          </w:tcPr>
          <w:p>
            <w:pPr>
              <w:autoSpaceDE w:val="0"/>
              <w:autoSpaceDN w:val="0"/>
              <w:jc w:val="center"/>
              <w:textAlignment w:val="bottom"/>
              <w:rPr>
                <w:rFonts w:ascii="宋体" w:hAnsi="宋体" w:eastAsia="宋体" w:cs="宋体"/>
                <w:sz w:val="24"/>
              </w:rPr>
            </w:pPr>
            <w:r>
              <w:rPr>
                <w:rFonts w:hint="eastAsia" w:ascii="宋体" w:hAnsi="宋体" w:eastAsia="宋体" w:cs="宋体"/>
                <w:sz w:val="24"/>
              </w:rPr>
              <w:t>招标文件内容条目号</w:t>
            </w:r>
          </w:p>
        </w:tc>
        <w:tc>
          <w:tcPr>
            <w:tcW w:w="2398" w:type="dxa"/>
            <w:vAlign w:val="center"/>
          </w:tcPr>
          <w:p>
            <w:pPr>
              <w:tabs>
                <w:tab w:val="left" w:pos="1431"/>
              </w:tabs>
              <w:autoSpaceDE w:val="0"/>
              <w:autoSpaceDN w:val="0"/>
              <w:jc w:val="center"/>
              <w:textAlignment w:val="bottom"/>
              <w:rPr>
                <w:rFonts w:ascii="宋体" w:hAnsi="宋体" w:eastAsia="宋体" w:cs="宋体"/>
                <w:sz w:val="24"/>
              </w:rPr>
            </w:pPr>
            <w:r>
              <w:rPr>
                <w:rFonts w:hint="eastAsia" w:ascii="宋体" w:hAnsi="宋体" w:eastAsia="宋体" w:cs="宋体"/>
                <w:sz w:val="24"/>
              </w:rPr>
              <w:t>招标文件要求</w:t>
            </w:r>
          </w:p>
        </w:tc>
        <w:tc>
          <w:tcPr>
            <w:tcW w:w="1896" w:type="dxa"/>
            <w:vAlign w:val="center"/>
          </w:tcPr>
          <w:p>
            <w:pPr>
              <w:tabs>
                <w:tab w:val="left" w:pos="1100"/>
              </w:tabs>
              <w:autoSpaceDE w:val="0"/>
              <w:autoSpaceDN w:val="0"/>
              <w:jc w:val="center"/>
              <w:textAlignment w:val="bottom"/>
              <w:rPr>
                <w:rFonts w:ascii="宋体" w:hAnsi="宋体" w:eastAsia="宋体" w:cs="宋体"/>
                <w:sz w:val="24"/>
              </w:rPr>
            </w:pPr>
            <w:r>
              <w:rPr>
                <w:rFonts w:hint="eastAsia" w:ascii="宋体" w:hAnsi="宋体" w:eastAsia="宋体" w:cs="宋体"/>
                <w:sz w:val="24"/>
              </w:rPr>
              <w:t>投标文件响应</w:t>
            </w:r>
          </w:p>
        </w:tc>
        <w:tc>
          <w:tcPr>
            <w:tcW w:w="1638" w:type="dxa"/>
            <w:vAlign w:val="center"/>
          </w:tcPr>
          <w:p>
            <w:pPr>
              <w:tabs>
                <w:tab w:val="left" w:pos="1100"/>
              </w:tabs>
              <w:autoSpaceDE w:val="0"/>
              <w:autoSpaceDN w:val="0"/>
              <w:jc w:val="center"/>
              <w:textAlignment w:val="bottom"/>
              <w:rPr>
                <w:rFonts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sz w:val="24"/>
              </w:rPr>
            </w:pPr>
          </w:p>
        </w:tc>
        <w:tc>
          <w:tcPr>
            <w:tcW w:w="1638" w:type="dxa"/>
          </w:tcPr>
          <w:p>
            <w:pPr>
              <w:autoSpaceDE w:val="0"/>
              <w:autoSpaceDN w:val="0"/>
              <w:textAlignment w:val="bottom"/>
              <w:rPr>
                <w:rFonts w:ascii="宋体" w:hAnsi="宋体" w:eastAsia="宋体" w:cs="宋体"/>
                <w:sz w:val="24"/>
              </w:rPr>
            </w:pPr>
          </w:p>
          <w:p>
            <w:pPr>
              <w:autoSpaceDE w:val="0"/>
              <w:autoSpaceDN w:val="0"/>
              <w:textAlignment w:val="bottom"/>
              <w:rPr>
                <w:rFonts w:ascii="宋体" w:hAnsi="宋体" w:eastAsia="宋体" w:cs="宋体"/>
                <w:sz w:val="24"/>
              </w:rPr>
            </w:pPr>
          </w:p>
        </w:tc>
        <w:tc>
          <w:tcPr>
            <w:tcW w:w="2398" w:type="dxa"/>
          </w:tcPr>
          <w:p>
            <w:pPr>
              <w:autoSpaceDE w:val="0"/>
              <w:autoSpaceDN w:val="0"/>
              <w:textAlignment w:val="bottom"/>
              <w:rPr>
                <w:rFonts w:ascii="宋体" w:hAnsi="宋体" w:eastAsia="宋体" w:cs="宋体"/>
                <w:sz w:val="24"/>
              </w:rPr>
            </w:pPr>
          </w:p>
        </w:tc>
        <w:tc>
          <w:tcPr>
            <w:tcW w:w="1896" w:type="dxa"/>
          </w:tcPr>
          <w:p>
            <w:pPr>
              <w:autoSpaceDE w:val="0"/>
              <w:autoSpaceDN w:val="0"/>
              <w:textAlignment w:val="bottom"/>
              <w:rPr>
                <w:rFonts w:ascii="宋体" w:hAnsi="宋体" w:eastAsia="宋体" w:cs="宋体"/>
                <w:sz w:val="24"/>
              </w:rPr>
            </w:pPr>
          </w:p>
        </w:tc>
        <w:tc>
          <w:tcPr>
            <w:tcW w:w="1638" w:type="dxa"/>
          </w:tcPr>
          <w:p>
            <w:pPr>
              <w:autoSpaceDE w:val="0"/>
              <w:autoSpaceDN w:val="0"/>
              <w:textAlignment w:val="bottom"/>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p>
            <w:pPr>
              <w:autoSpaceDE w:val="0"/>
              <w:autoSpaceDN w:val="0"/>
              <w:textAlignment w:val="bottom"/>
              <w:rPr>
                <w:rFonts w:ascii="宋体" w:hAnsi="宋体" w:eastAsia="宋体" w:cs="宋体"/>
                <w:b/>
                <w:sz w:val="24"/>
              </w:rPr>
            </w:pPr>
          </w:p>
        </w:tc>
        <w:tc>
          <w:tcPr>
            <w:tcW w:w="2398" w:type="dxa"/>
          </w:tcPr>
          <w:p>
            <w:pPr>
              <w:autoSpaceDE w:val="0"/>
              <w:autoSpaceDN w:val="0"/>
              <w:textAlignment w:val="bottom"/>
              <w:rPr>
                <w:rFonts w:ascii="宋体" w:hAnsi="宋体" w:eastAsia="宋体" w:cs="宋体"/>
                <w:b/>
                <w:sz w:val="24"/>
              </w:rPr>
            </w:pPr>
          </w:p>
        </w:tc>
        <w:tc>
          <w:tcPr>
            <w:tcW w:w="1896" w:type="dxa"/>
          </w:tcPr>
          <w:p>
            <w:pPr>
              <w:autoSpaceDE w:val="0"/>
              <w:autoSpaceDN w:val="0"/>
              <w:textAlignment w:val="bottom"/>
              <w:rPr>
                <w:rFonts w:ascii="宋体" w:hAnsi="宋体" w:eastAsia="宋体" w:cs="宋体"/>
                <w:b/>
                <w:sz w:val="24"/>
              </w:rPr>
            </w:pPr>
          </w:p>
        </w:tc>
        <w:tc>
          <w:tcPr>
            <w:tcW w:w="1638" w:type="dxa"/>
          </w:tcPr>
          <w:p>
            <w:pPr>
              <w:autoSpaceDE w:val="0"/>
              <w:autoSpaceDN w:val="0"/>
              <w:textAlignment w:val="bottom"/>
              <w:rPr>
                <w:rFonts w:ascii="宋体" w:hAnsi="宋体" w:eastAsia="宋体" w:cs="宋体"/>
                <w:b/>
                <w:sz w:val="24"/>
              </w:rPr>
            </w:pPr>
          </w:p>
        </w:tc>
      </w:tr>
    </w:tbl>
    <w:p>
      <w:pPr>
        <w:autoSpaceDE w:val="0"/>
        <w:autoSpaceDN w:val="0"/>
        <w:textAlignment w:val="bottom"/>
        <w:rPr>
          <w:rFonts w:ascii="宋体" w:hAnsi="宋体" w:eastAsia="宋体" w:cs="宋体"/>
          <w:sz w:val="24"/>
        </w:rPr>
      </w:pPr>
    </w:p>
    <w:p>
      <w:pPr>
        <w:autoSpaceDE w:val="0"/>
        <w:autoSpaceDN w:val="0"/>
        <w:spacing w:line="360" w:lineRule="auto"/>
        <w:textAlignment w:val="bottom"/>
        <w:rPr>
          <w:rFonts w:ascii="宋体" w:hAnsi="宋体" w:eastAsia="宋体" w:cs="宋体"/>
          <w:sz w:val="24"/>
          <w:u w:val="single"/>
        </w:rPr>
      </w:pPr>
      <w:r>
        <w:rPr>
          <w:rFonts w:hint="eastAsia" w:ascii="宋体" w:hAnsi="宋体" w:eastAsia="宋体" w:cs="宋体"/>
          <w:sz w:val="24"/>
        </w:rPr>
        <w:t>投标人授权代表签字并盖章：</w:t>
      </w:r>
      <w:r>
        <w:rPr>
          <w:rFonts w:hint="eastAsia" w:ascii="宋体" w:hAnsi="宋体" w:eastAsia="宋体" w:cs="宋体"/>
          <w:sz w:val="24"/>
          <w:u w:val="single"/>
        </w:rPr>
        <w:t xml:space="preserve">                </w:t>
      </w:r>
    </w:p>
    <w:p>
      <w:pPr>
        <w:autoSpaceDE w:val="0"/>
        <w:autoSpaceDN w:val="0"/>
        <w:spacing w:line="360" w:lineRule="auto"/>
        <w:textAlignment w:val="bottom"/>
        <w:rPr>
          <w:rFonts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autoSpaceDE w:val="0"/>
        <w:autoSpaceDN w:val="0"/>
        <w:spacing w:line="360" w:lineRule="auto"/>
        <w:textAlignment w:val="bottom"/>
        <w:rPr>
          <w:rFonts w:ascii="宋体" w:hAnsi="宋体" w:eastAsia="宋体" w:cs="宋体"/>
          <w:sz w:val="24"/>
        </w:rPr>
      </w:pPr>
    </w:p>
    <w:p>
      <w:pPr>
        <w:autoSpaceDE w:val="0"/>
        <w:autoSpaceDN w:val="0"/>
        <w:spacing w:line="360" w:lineRule="auto"/>
        <w:textAlignment w:val="bottom"/>
        <w:rPr>
          <w:rFonts w:ascii="宋体" w:hAnsi="宋体" w:eastAsia="宋体" w:cs="宋体"/>
          <w:b/>
          <w:sz w:val="24"/>
        </w:rPr>
      </w:pPr>
      <w:r>
        <w:rPr>
          <w:rFonts w:hint="eastAsia" w:ascii="宋体" w:hAnsi="宋体" w:eastAsia="宋体" w:cs="宋体"/>
          <w:b/>
          <w:sz w:val="24"/>
        </w:rPr>
        <w:t>注：</w:t>
      </w:r>
    </w:p>
    <w:p>
      <w:pPr>
        <w:autoSpaceDE w:val="0"/>
        <w:autoSpaceDN w:val="0"/>
        <w:spacing w:line="360" w:lineRule="auto"/>
        <w:textAlignment w:val="bottom"/>
        <w:rPr>
          <w:rFonts w:ascii="宋体" w:hAnsi="宋体" w:eastAsia="宋体" w:cs="宋体"/>
          <w:b/>
          <w:sz w:val="24"/>
        </w:rPr>
      </w:pPr>
      <w:r>
        <w:rPr>
          <w:rFonts w:hint="eastAsia" w:ascii="宋体" w:hAnsi="宋体" w:eastAsia="宋体" w:cs="宋体"/>
          <w:b/>
          <w:sz w:val="24"/>
        </w:rPr>
        <w:t>1、商务偏离表主要针对招标文件商务条款（包括招标文件中交货期、付款条件、质保期、培训、售后服务等要求）填写；</w:t>
      </w:r>
    </w:p>
    <w:p>
      <w:pPr>
        <w:autoSpaceDE w:val="0"/>
        <w:autoSpaceDN w:val="0"/>
        <w:spacing w:line="360" w:lineRule="auto"/>
        <w:textAlignment w:val="bottom"/>
        <w:rPr>
          <w:rFonts w:ascii="宋体" w:hAnsi="宋体" w:eastAsia="宋体" w:cs="宋体"/>
          <w:b/>
          <w:sz w:val="24"/>
        </w:rPr>
      </w:pPr>
      <w:r>
        <w:rPr>
          <w:rFonts w:hint="eastAsia" w:ascii="宋体" w:hAnsi="宋体" w:eastAsia="宋体" w:cs="宋体"/>
          <w:b/>
          <w:sz w:val="24"/>
        </w:rPr>
        <w:t>2、对招标文件有任何偏离应列明，并标明“其他无偏离”；</w:t>
      </w:r>
    </w:p>
    <w:p>
      <w:pPr>
        <w:autoSpaceDE w:val="0"/>
        <w:autoSpaceDN w:val="0"/>
        <w:spacing w:line="360" w:lineRule="auto"/>
        <w:textAlignment w:val="bottom"/>
        <w:rPr>
          <w:rFonts w:ascii="宋体" w:hAnsi="宋体" w:eastAsia="宋体" w:cs="宋体"/>
          <w:b/>
          <w:sz w:val="24"/>
        </w:rPr>
      </w:pPr>
      <w:r>
        <w:rPr>
          <w:rFonts w:hint="eastAsia" w:ascii="宋体" w:hAnsi="宋体" w:eastAsia="宋体" w:cs="宋体"/>
          <w:b/>
          <w:sz w:val="24"/>
        </w:rPr>
        <w:t>3、对招标文件无偏离应标明“全部无偏离”。</w:t>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lang w:val="zh-CN"/>
        </w:rPr>
      </w:pPr>
      <w:bookmarkStart w:id="181" w:name="_Toc29538"/>
      <w:r>
        <w:rPr>
          <w:rFonts w:hint="eastAsia" w:ascii="宋体" w:hAnsi="宋体" w:eastAsia="宋体" w:cs="宋体"/>
          <w:b/>
          <w:bCs/>
          <w:sz w:val="24"/>
          <w:lang w:val="zh-CN"/>
        </w:rPr>
        <w:t>附件7  资格证明文件（格式）</w:t>
      </w:r>
      <w:bookmarkEnd w:id="181"/>
    </w:p>
    <w:p>
      <w:pPr>
        <w:tabs>
          <w:tab w:val="left" w:pos="5580"/>
        </w:tabs>
        <w:autoSpaceDE w:val="0"/>
        <w:autoSpaceDN w:val="0"/>
        <w:adjustRightInd w:val="0"/>
        <w:spacing w:line="480" w:lineRule="auto"/>
        <w:rPr>
          <w:rFonts w:ascii="宋体" w:hAnsi="宋体" w:eastAsia="宋体" w:cs="宋体"/>
          <w:sz w:val="24"/>
          <w:lang w:val="zh-CN"/>
        </w:rPr>
      </w:pPr>
      <w:r>
        <w:rPr>
          <w:rFonts w:hint="eastAsia" w:ascii="宋体" w:hAnsi="宋体" w:eastAsia="宋体" w:cs="宋体"/>
          <w:sz w:val="24"/>
          <w:lang w:val="zh-CN"/>
        </w:rPr>
        <w:t>*7-1  法人营业执照（复印件，加盖公章，投标人必须提供）</w:t>
      </w:r>
    </w:p>
    <w:p>
      <w:pPr>
        <w:tabs>
          <w:tab w:val="left" w:pos="5580"/>
        </w:tabs>
        <w:autoSpaceDE w:val="0"/>
        <w:autoSpaceDN w:val="0"/>
        <w:adjustRightInd w:val="0"/>
        <w:spacing w:line="480" w:lineRule="auto"/>
        <w:ind w:firstLine="120" w:firstLineChars="50"/>
        <w:rPr>
          <w:rFonts w:ascii="宋体" w:hAnsi="宋体" w:eastAsia="宋体" w:cs="宋体"/>
          <w:sz w:val="24"/>
          <w:lang w:val="zh-CN"/>
        </w:rPr>
      </w:pPr>
      <w:r>
        <w:rPr>
          <w:rFonts w:hint="eastAsia" w:ascii="宋体" w:hAnsi="宋体" w:eastAsia="宋体" w:cs="宋体"/>
          <w:sz w:val="24"/>
          <w:lang w:val="zh-CN"/>
        </w:rPr>
        <w:t>7-2  税务登记证书（复印件，加盖公章）</w:t>
      </w:r>
    </w:p>
    <w:p>
      <w:pPr>
        <w:tabs>
          <w:tab w:val="left" w:pos="5580"/>
        </w:tabs>
        <w:autoSpaceDE w:val="0"/>
        <w:autoSpaceDN w:val="0"/>
        <w:adjustRightInd w:val="0"/>
        <w:spacing w:line="480" w:lineRule="auto"/>
        <w:rPr>
          <w:rFonts w:ascii="宋体" w:hAnsi="宋体" w:eastAsia="宋体" w:cs="宋体"/>
          <w:sz w:val="24"/>
          <w:lang w:val="zh-CN"/>
        </w:rPr>
      </w:pPr>
      <w:r>
        <w:rPr>
          <w:rFonts w:hint="eastAsia" w:ascii="宋体" w:hAnsi="宋体" w:eastAsia="宋体" w:cs="宋体"/>
          <w:sz w:val="24"/>
          <w:lang w:val="zh-CN"/>
        </w:rPr>
        <w:t>*7-3  法定代表人或单位负责人授权书（统一格式，投标人必须提供）</w:t>
      </w:r>
    </w:p>
    <w:p>
      <w:pPr>
        <w:tabs>
          <w:tab w:val="left" w:pos="5580"/>
        </w:tabs>
        <w:autoSpaceDE w:val="0"/>
        <w:autoSpaceDN w:val="0"/>
        <w:adjustRightInd w:val="0"/>
        <w:spacing w:line="480" w:lineRule="auto"/>
        <w:rPr>
          <w:rFonts w:ascii="宋体" w:hAnsi="宋体" w:eastAsia="宋体" w:cs="宋体"/>
          <w:sz w:val="24"/>
          <w:lang w:val="zh-CN"/>
        </w:rPr>
      </w:pPr>
      <w:r>
        <w:rPr>
          <w:rFonts w:hint="eastAsia" w:ascii="宋体" w:hAnsi="宋体" w:eastAsia="宋体" w:cs="宋体"/>
          <w:sz w:val="24"/>
          <w:lang w:val="zh-CN"/>
        </w:rPr>
        <w:t>*7-4  银行出具的资信证明文件或公司上一年度经审计的审计报告（投标人必须提供，但由专业担保机构已出具投标担保函的除外）</w:t>
      </w:r>
    </w:p>
    <w:p>
      <w:pPr>
        <w:tabs>
          <w:tab w:val="left" w:pos="5580"/>
        </w:tabs>
        <w:autoSpaceDE w:val="0"/>
        <w:autoSpaceDN w:val="0"/>
        <w:adjustRightInd w:val="0"/>
        <w:spacing w:line="480" w:lineRule="auto"/>
        <w:rPr>
          <w:rFonts w:ascii="宋体" w:hAnsi="宋体" w:eastAsia="宋体" w:cs="宋体"/>
          <w:sz w:val="24"/>
          <w:lang w:val="zh-CN"/>
        </w:rPr>
      </w:pPr>
      <w:r>
        <w:rPr>
          <w:rFonts w:hint="eastAsia" w:ascii="宋体" w:hAnsi="宋体" w:eastAsia="宋体" w:cs="宋体"/>
          <w:sz w:val="24"/>
          <w:lang w:val="zh-CN"/>
        </w:rPr>
        <w:t>*7-5  参加政府采购活动前三年内，在经营活动中没有重大违法记录声明。（格式自拟，加盖公章）</w:t>
      </w:r>
    </w:p>
    <w:p>
      <w:pPr>
        <w:tabs>
          <w:tab w:val="left" w:pos="5580"/>
        </w:tabs>
        <w:autoSpaceDE w:val="0"/>
        <w:autoSpaceDN w:val="0"/>
        <w:adjustRightInd w:val="0"/>
        <w:spacing w:line="480" w:lineRule="auto"/>
        <w:rPr>
          <w:rFonts w:ascii="宋体" w:hAnsi="宋体" w:eastAsia="宋体" w:cs="宋体"/>
          <w:sz w:val="24"/>
          <w:lang w:val="zh-CN"/>
        </w:rPr>
      </w:pPr>
      <w:r>
        <w:rPr>
          <w:rFonts w:hint="eastAsia" w:ascii="宋体" w:hAnsi="宋体" w:eastAsia="宋体" w:cs="宋体"/>
          <w:sz w:val="24"/>
          <w:lang w:val="zh-CN"/>
        </w:rPr>
        <w:t>*7-6  具有良好商业信誉和健全财务会计制度的财务状况的承诺（格式自拟，加盖公章）</w:t>
      </w:r>
    </w:p>
    <w:p>
      <w:pPr>
        <w:tabs>
          <w:tab w:val="left" w:pos="5580"/>
        </w:tabs>
        <w:autoSpaceDE w:val="0"/>
        <w:autoSpaceDN w:val="0"/>
        <w:adjustRightInd w:val="0"/>
        <w:spacing w:line="480" w:lineRule="auto"/>
        <w:rPr>
          <w:rFonts w:ascii="宋体" w:hAnsi="宋体" w:eastAsia="宋体" w:cs="宋体"/>
          <w:sz w:val="24"/>
          <w:lang w:val="zh-CN"/>
        </w:rPr>
      </w:pPr>
      <w:r>
        <w:rPr>
          <w:rFonts w:hint="eastAsia" w:ascii="宋体" w:hAnsi="宋体" w:eastAsia="宋体" w:cs="宋体"/>
          <w:sz w:val="24"/>
          <w:lang w:val="zh-CN"/>
        </w:rPr>
        <w:t>*7-7  具有履行合同所必需的设备和专业技术能力的承诺（格式自拟，加盖公章）</w:t>
      </w:r>
    </w:p>
    <w:p>
      <w:pPr>
        <w:tabs>
          <w:tab w:val="left" w:pos="5580"/>
        </w:tabs>
        <w:autoSpaceDE w:val="0"/>
        <w:autoSpaceDN w:val="0"/>
        <w:adjustRightInd w:val="0"/>
        <w:spacing w:line="480" w:lineRule="auto"/>
        <w:rPr>
          <w:rFonts w:ascii="宋体" w:hAnsi="宋体" w:eastAsia="宋体" w:cs="宋体"/>
          <w:sz w:val="24"/>
          <w:lang w:val="zh-CN"/>
        </w:rPr>
      </w:pPr>
      <w:r>
        <w:rPr>
          <w:rFonts w:hint="eastAsia" w:ascii="宋体" w:hAnsi="宋体" w:eastAsia="宋体" w:cs="宋体"/>
          <w:sz w:val="24"/>
          <w:lang w:val="zh-CN"/>
        </w:rPr>
        <w:t>*7-8  具有依法缴纳税收和社会保障资金的良好记录</w:t>
      </w:r>
    </w:p>
    <w:p>
      <w:pPr>
        <w:tabs>
          <w:tab w:val="left" w:pos="5580"/>
        </w:tabs>
        <w:autoSpaceDE w:val="0"/>
        <w:autoSpaceDN w:val="0"/>
        <w:spacing w:line="480" w:lineRule="auto"/>
        <w:rPr>
          <w:rFonts w:ascii="宋体" w:hAnsi="宋体" w:eastAsia="宋体" w:cs="宋体"/>
          <w:sz w:val="24"/>
          <w:lang w:val="zh-CN"/>
        </w:rPr>
      </w:pPr>
      <w:r>
        <w:rPr>
          <w:rFonts w:hint="eastAsia" w:ascii="宋体" w:hAnsi="宋体" w:eastAsia="宋体" w:cs="宋体"/>
          <w:sz w:val="24"/>
          <w:lang w:val="zh-CN"/>
        </w:rPr>
        <w:t>*7-9招标文件要求或投标人认为必要的其它内容（如：质量认证、证书等）</w:t>
      </w:r>
    </w:p>
    <w:p>
      <w:pPr>
        <w:tabs>
          <w:tab w:val="left" w:pos="5580"/>
        </w:tabs>
        <w:autoSpaceDE w:val="0"/>
        <w:autoSpaceDN w:val="0"/>
        <w:adjustRightInd w:val="0"/>
        <w:spacing w:after="120" w:afterLines="50" w:line="360" w:lineRule="auto"/>
        <w:ind w:firstLine="426"/>
        <w:rPr>
          <w:rFonts w:ascii="宋体" w:hAnsi="宋体" w:eastAsia="宋体" w:cs="宋体"/>
          <w:sz w:val="24"/>
          <w:lang w:val="zh-CN"/>
        </w:rPr>
      </w:pPr>
      <w:r>
        <w:rPr>
          <w:rFonts w:hint="eastAsia" w:ascii="宋体" w:hAnsi="宋体" w:eastAsia="宋体" w:cs="宋体"/>
        </w:rPr>
        <w:br w:type="page"/>
      </w:r>
      <w:r>
        <w:rPr>
          <w:rFonts w:hint="eastAsia" w:ascii="宋体" w:hAnsi="宋体" w:eastAsia="宋体" w:cs="宋体"/>
          <w:b/>
          <w:bCs/>
          <w:sz w:val="24"/>
          <w:lang w:val="zh-CN"/>
        </w:rPr>
        <w:t>附件7-3  法定代表人授权书（格式）</w:t>
      </w:r>
    </w:p>
    <w:p>
      <w:pPr>
        <w:tabs>
          <w:tab w:val="left" w:pos="5580"/>
        </w:tabs>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本授权书声明：注册于</w:t>
      </w:r>
      <w:r>
        <w:rPr>
          <w:rFonts w:hint="eastAsia" w:ascii="宋体" w:hAnsi="宋体" w:eastAsia="宋体" w:cs="宋体"/>
          <w:sz w:val="24"/>
          <w:u w:val="single"/>
          <w:lang w:val="zh-CN"/>
        </w:rPr>
        <w:t>（国家或地区的名称）</w:t>
      </w:r>
      <w:r>
        <w:rPr>
          <w:rFonts w:hint="eastAsia" w:ascii="宋体" w:hAnsi="宋体" w:eastAsia="宋体" w:cs="宋体"/>
          <w:sz w:val="24"/>
          <w:lang w:val="zh-CN"/>
        </w:rPr>
        <w:t>的（</w:t>
      </w:r>
      <w:r>
        <w:rPr>
          <w:rFonts w:hint="eastAsia" w:ascii="宋体" w:hAnsi="宋体" w:eastAsia="宋体" w:cs="宋体"/>
          <w:i/>
          <w:iCs/>
          <w:sz w:val="24"/>
          <w:u w:val="single"/>
          <w:lang w:val="zh-CN"/>
        </w:rPr>
        <w:t>公司名称</w:t>
      </w:r>
      <w:r>
        <w:rPr>
          <w:rFonts w:hint="eastAsia" w:ascii="宋体" w:hAnsi="宋体" w:eastAsia="宋体" w:cs="宋体"/>
          <w:sz w:val="24"/>
          <w:lang w:val="zh-CN"/>
        </w:rPr>
        <w:t>）的在下面签字的（</w:t>
      </w:r>
      <w:r>
        <w:rPr>
          <w:rFonts w:hint="eastAsia" w:ascii="宋体" w:hAnsi="宋体" w:eastAsia="宋体" w:cs="宋体"/>
          <w:i/>
          <w:iCs/>
          <w:sz w:val="24"/>
          <w:u w:val="single"/>
          <w:lang w:val="zh-CN"/>
        </w:rPr>
        <w:t>法人代表姓名、职务</w:t>
      </w:r>
      <w:r>
        <w:rPr>
          <w:rFonts w:hint="eastAsia" w:ascii="宋体" w:hAnsi="宋体" w:eastAsia="宋体" w:cs="宋体"/>
          <w:sz w:val="24"/>
          <w:lang w:val="zh-CN"/>
        </w:rPr>
        <w:t>）代表本公司授权（</w:t>
      </w:r>
      <w:r>
        <w:rPr>
          <w:rFonts w:hint="eastAsia" w:ascii="宋体" w:hAnsi="宋体" w:eastAsia="宋体" w:cs="宋体"/>
          <w:i/>
          <w:iCs/>
          <w:sz w:val="24"/>
          <w:u w:val="single"/>
          <w:lang w:val="zh-CN"/>
        </w:rPr>
        <w:t>单位名称</w:t>
      </w:r>
      <w:r>
        <w:rPr>
          <w:rFonts w:hint="eastAsia" w:ascii="宋体" w:hAnsi="宋体" w:eastAsia="宋体" w:cs="宋体"/>
          <w:sz w:val="24"/>
          <w:lang w:val="zh-CN"/>
        </w:rPr>
        <w:t>）的在下面签字的（</w:t>
      </w:r>
      <w:r>
        <w:rPr>
          <w:rFonts w:hint="eastAsia" w:ascii="宋体" w:hAnsi="宋体" w:eastAsia="宋体" w:cs="宋体"/>
          <w:i/>
          <w:iCs/>
          <w:sz w:val="24"/>
          <w:u w:val="single"/>
          <w:lang w:val="zh-CN"/>
        </w:rPr>
        <w:t>被授权人的姓名、职务</w:t>
      </w:r>
      <w:r>
        <w:rPr>
          <w:rFonts w:hint="eastAsia" w:ascii="宋体" w:hAnsi="宋体" w:eastAsia="宋体" w:cs="宋体"/>
          <w:sz w:val="24"/>
          <w:lang w:val="zh-CN"/>
        </w:rPr>
        <w:t>）为本公司的合法代理人，就（</w:t>
      </w:r>
      <w:r>
        <w:rPr>
          <w:rFonts w:hint="eastAsia" w:ascii="宋体" w:hAnsi="宋体" w:eastAsia="宋体" w:cs="宋体"/>
          <w:i/>
          <w:iCs/>
          <w:sz w:val="24"/>
          <w:u w:val="single"/>
          <w:lang w:val="zh-CN"/>
        </w:rPr>
        <w:t>项目名称</w:t>
      </w:r>
      <w:r>
        <w:rPr>
          <w:rFonts w:hint="eastAsia" w:ascii="宋体" w:hAnsi="宋体" w:eastAsia="宋体" w:cs="宋体"/>
          <w:sz w:val="24"/>
          <w:lang w:val="zh-CN"/>
        </w:rPr>
        <w:t>）的投标，以本公司名义处理一切与之有关的事务。</w:t>
      </w:r>
    </w:p>
    <w:p>
      <w:pPr>
        <w:tabs>
          <w:tab w:val="left" w:pos="5580"/>
        </w:tabs>
        <w:autoSpaceDE w:val="0"/>
        <w:autoSpaceDN w:val="0"/>
        <w:adjustRightInd w:val="0"/>
        <w:spacing w:line="360" w:lineRule="auto"/>
        <w:ind w:firstLine="480"/>
        <w:rPr>
          <w:rFonts w:ascii="宋体" w:hAnsi="宋体" w:eastAsia="宋体" w:cs="宋体"/>
          <w:sz w:val="24"/>
        </w:rPr>
      </w:pPr>
    </w:p>
    <w:p>
      <w:pPr>
        <w:tabs>
          <w:tab w:val="left" w:pos="5580"/>
        </w:tabs>
        <w:autoSpaceDE w:val="0"/>
        <w:autoSpaceDN w:val="0"/>
        <w:adjustRightInd w:val="0"/>
        <w:spacing w:line="360" w:lineRule="auto"/>
        <w:ind w:firstLine="480"/>
        <w:rPr>
          <w:rFonts w:ascii="宋体" w:hAnsi="宋体" w:eastAsia="宋体" w:cs="宋体"/>
          <w:sz w:val="24"/>
        </w:rPr>
      </w:pPr>
      <w:r>
        <w:rPr>
          <w:rFonts w:hint="eastAsia" w:ascii="宋体" w:hAnsi="宋体" w:eastAsia="宋体" w:cs="宋体"/>
          <w:sz w:val="24"/>
          <w:lang w:val="zh-CN"/>
        </w:rPr>
        <w:t>本授权书于____年____月____日签字生效</w:t>
      </w:r>
      <w:r>
        <w:rPr>
          <w:rFonts w:hint="eastAsia" w:ascii="宋体" w:hAnsi="宋体" w:eastAsia="宋体" w:cs="宋体"/>
          <w:sz w:val="24"/>
        </w:rPr>
        <w:t>,</w:t>
      </w:r>
      <w:r>
        <w:rPr>
          <w:rFonts w:hint="eastAsia" w:ascii="宋体" w:hAnsi="宋体" w:eastAsia="宋体" w:cs="宋体"/>
          <w:sz w:val="24"/>
          <w:lang w:val="zh-CN"/>
        </w:rPr>
        <w:t>特此声明。</w:t>
      </w:r>
    </w:p>
    <w:p>
      <w:pPr>
        <w:tabs>
          <w:tab w:val="left" w:pos="5580"/>
        </w:tabs>
        <w:autoSpaceDE w:val="0"/>
        <w:autoSpaceDN w:val="0"/>
        <w:adjustRightInd w:val="0"/>
        <w:spacing w:line="360" w:lineRule="auto"/>
        <w:ind w:firstLine="480"/>
        <w:rPr>
          <w:rFonts w:ascii="宋体" w:hAnsi="宋体" w:eastAsia="宋体" w:cs="宋体"/>
          <w:sz w:val="24"/>
        </w:rPr>
      </w:pPr>
    </w:p>
    <w:p>
      <w:pPr>
        <w:tabs>
          <w:tab w:val="left" w:pos="5580"/>
        </w:tabs>
        <w:autoSpaceDE w:val="0"/>
        <w:autoSpaceDN w:val="0"/>
        <w:adjustRightInd w:val="0"/>
        <w:spacing w:line="360" w:lineRule="auto"/>
        <w:ind w:firstLine="482"/>
        <w:rPr>
          <w:rFonts w:ascii="宋体" w:hAnsi="宋体" w:eastAsia="宋体" w:cs="宋体"/>
          <w:sz w:val="24"/>
          <w:lang w:val="zh-CN"/>
        </w:rPr>
      </w:pPr>
      <w:r>
        <w:rPr>
          <w:rFonts w:hint="eastAsia" w:ascii="宋体" w:hAnsi="宋体" w:eastAsia="宋体" w:cs="宋体"/>
          <w:sz w:val="24"/>
          <w:lang w:val="zh-CN"/>
        </w:rPr>
        <w:t>法定代表人签字_____________________________</w:t>
      </w:r>
    </w:p>
    <w:p>
      <w:pPr>
        <w:tabs>
          <w:tab w:val="left" w:pos="5580"/>
        </w:tabs>
        <w:autoSpaceDE w:val="0"/>
        <w:autoSpaceDN w:val="0"/>
        <w:adjustRightInd w:val="0"/>
        <w:spacing w:line="360" w:lineRule="auto"/>
        <w:ind w:firstLine="480"/>
        <w:rPr>
          <w:rFonts w:ascii="宋体" w:hAnsi="宋体" w:eastAsia="宋体" w:cs="宋体"/>
          <w:sz w:val="24"/>
          <w:lang w:val="zh-CN"/>
        </w:rPr>
      </w:pPr>
      <w:r>
        <w:rPr>
          <w:rFonts w:hint="eastAsia" w:ascii="宋体" w:hAnsi="宋体" w:eastAsia="宋体" w:cs="宋体"/>
          <w:sz w:val="24"/>
          <w:lang w:val="zh-CN"/>
        </w:rPr>
        <w:t>被授权人签字_______________________________</w:t>
      </w:r>
    </w:p>
    <w:p>
      <w:pPr>
        <w:tabs>
          <w:tab w:val="left" w:pos="5580"/>
        </w:tabs>
        <w:autoSpaceDE w:val="0"/>
        <w:autoSpaceDN w:val="0"/>
        <w:adjustRightInd w:val="0"/>
        <w:spacing w:line="360" w:lineRule="auto"/>
        <w:ind w:firstLine="480"/>
        <w:rPr>
          <w:rFonts w:ascii="宋体" w:hAnsi="宋体" w:eastAsia="宋体" w:cs="宋体"/>
          <w:sz w:val="24"/>
        </w:rPr>
      </w:pPr>
      <w:r>
        <w:rPr>
          <w:rFonts w:hint="eastAsia" w:ascii="宋体" w:hAnsi="宋体" w:eastAsia="宋体" w:cs="宋体"/>
          <w:sz w:val="24"/>
          <w:lang w:val="zh-CN"/>
        </w:rPr>
        <w:t>公司盖章：</w:t>
      </w:r>
    </w:p>
    <w:p>
      <w:pPr>
        <w:tabs>
          <w:tab w:val="left" w:pos="5580"/>
        </w:tabs>
        <w:autoSpaceDE w:val="0"/>
        <w:autoSpaceDN w:val="0"/>
        <w:adjustRightInd w:val="0"/>
        <w:spacing w:line="360" w:lineRule="auto"/>
        <w:ind w:firstLine="480" w:firstLineChars="200"/>
        <w:rPr>
          <w:rFonts w:ascii="宋体" w:hAnsi="宋体" w:eastAsia="宋体" w:cs="宋体"/>
          <w:sz w:val="24"/>
        </w:rPr>
      </w:pPr>
    </w:p>
    <w:p>
      <w:pPr>
        <w:tabs>
          <w:tab w:val="left" w:pos="5580"/>
        </w:tabs>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sz w:val="24"/>
          <w:lang w:val="zh-CN"/>
        </w:rPr>
        <w:t>附：</w:t>
      </w:r>
    </w:p>
    <w:p>
      <w:pPr>
        <w:tabs>
          <w:tab w:val="left" w:pos="5580"/>
        </w:tabs>
        <w:autoSpaceDE w:val="0"/>
        <w:autoSpaceDN w:val="0"/>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lang w:val="zh-CN"/>
        </w:rPr>
        <w:t>被授权人姓名：_________________________</w:t>
      </w:r>
    </w:p>
    <w:p>
      <w:pPr>
        <w:tabs>
          <w:tab w:val="left" w:pos="5580"/>
        </w:tabs>
        <w:autoSpaceDE w:val="0"/>
        <w:autoSpaceDN w:val="0"/>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lang w:val="zh-CN"/>
        </w:rPr>
        <w:t>职　　务：_____________________________</w:t>
      </w:r>
    </w:p>
    <w:p>
      <w:pPr>
        <w:tabs>
          <w:tab w:val="left" w:pos="5580"/>
        </w:tabs>
        <w:autoSpaceDE w:val="0"/>
        <w:autoSpaceDN w:val="0"/>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lang w:val="zh-CN"/>
        </w:rPr>
        <w:t>详细通讯地址：_________________________</w:t>
      </w:r>
    </w:p>
    <w:p>
      <w:pPr>
        <w:tabs>
          <w:tab w:val="left" w:pos="5580"/>
        </w:tabs>
        <w:autoSpaceDE w:val="0"/>
        <w:autoSpaceDN w:val="0"/>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lang w:val="zh-CN"/>
        </w:rPr>
        <w:t>邮政编码：_____________________________</w:t>
      </w:r>
    </w:p>
    <w:p>
      <w:pPr>
        <w:tabs>
          <w:tab w:val="left" w:pos="5580"/>
        </w:tabs>
        <w:autoSpaceDE w:val="0"/>
        <w:autoSpaceDN w:val="0"/>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lang w:val="zh-CN"/>
        </w:rPr>
        <w:t>传　　真：_____________________________</w:t>
      </w:r>
    </w:p>
    <w:p>
      <w:pPr>
        <w:tabs>
          <w:tab w:val="left" w:pos="558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电　　话：_____________________________</w:t>
      </w:r>
    </w:p>
    <w:p>
      <w:pPr>
        <w:tabs>
          <w:tab w:val="left" w:pos="2520"/>
          <w:tab w:val="left" w:pos="3045"/>
          <w:tab w:val="left" w:pos="5580"/>
        </w:tabs>
        <w:autoSpaceDE w:val="0"/>
        <w:autoSpaceDN w:val="0"/>
        <w:adjustRightInd w:val="0"/>
        <w:spacing w:before="120" w:beforeLines="50" w:line="360" w:lineRule="auto"/>
        <w:ind w:firstLine="482"/>
        <w:jc w:val="left"/>
        <w:rPr>
          <w:rFonts w:ascii="宋体" w:hAnsi="宋体" w:eastAsia="宋体" w:cs="宋体"/>
          <w:b/>
          <w:bCs/>
          <w:sz w:val="24"/>
          <w:lang w:val="zh-CN"/>
        </w:rPr>
        <w:sectPr>
          <w:pgSz w:w="12240" w:h="15840"/>
          <w:pgMar w:top="1304" w:right="1304" w:bottom="1191" w:left="1304" w:header="720" w:footer="720" w:gutter="0"/>
          <w:pgNumType w:fmt="decimal"/>
          <w:cols w:space="720" w:num="1"/>
        </w:sectPr>
      </w:pPr>
    </w:p>
    <w:p>
      <w:pPr>
        <w:tabs>
          <w:tab w:val="left" w:pos="5580"/>
        </w:tabs>
        <w:autoSpaceDE w:val="0"/>
        <w:autoSpaceDN w:val="0"/>
        <w:adjustRightInd w:val="0"/>
        <w:spacing w:after="120" w:afterLines="50" w:line="360" w:lineRule="auto"/>
        <w:rPr>
          <w:rFonts w:ascii="宋体" w:hAnsi="宋体" w:eastAsia="宋体" w:cs="宋体"/>
          <w:b/>
          <w:bCs/>
          <w:sz w:val="24"/>
          <w:lang w:val="zh-CN"/>
        </w:rPr>
      </w:pPr>
      <w:r>
        <w:rPr>
          <w:rFonts w:hint="eastAsia" w:ascii="宋体" w:hAnsi="宋体" w:eastAsia="宋体" w:cs="宋体"/>
          <w:b/>
          <w:bCs/>
          <w:sz w:val="24"/>
          <w:lang w:val="zh-CN"/>
        </w:rPr>
        <w:t>附件7-4  银行出具的资信证明或公司审计报告</w:t>
      </w:r>
    </w:p>
    <w:p>
      <w:pPr>
        <w:tabs>
          <w:tab w:val="left" w:pos="2520"/>
          <w:tab w:val="left" w:pos="3045"/>
          <w:tab w:val="left" w:pos="5580"/>
        </w:tabs>
        <w:autoSpaceDE w:val="0"/>
        <w:autoSpaceDN w:val="0"/>
        <w:adjustRightInd w:val="0"/>
        <w:spacing w:line="360" w:lineRule="auto"/>
        <w:ind w:firstLine="480"/>
        <w:jc w:val="center"/>
        <w:rPr>
          <w:rFonts w:ascii="宋体" w:hAnsi="宋体" w:eastAsia="宋体" w:cs="宋体"/>
          <w:b/>
          <w:bCs/>
          <w:sz w:val="24"/>
        </w:rPr>
      </w:pPr>
      <w:r>
        <w:rPr>
          <w:rFonts w:hint="eastAsia" w:ascii="宋体" w:hAnsi="宋体" w:eastAsia="宋体" w:cs="宋体"/>
          <w:sz w:val="24"/>
          <w:lang w:val="zh-CN"/>
        </w:rPr>
        <w:t>（由专业担保机构已出具投标担保函的投标人无需提供）</w:t>
      </w:r>
    </w:p>
    <w:p>
      <w:pPr>
        <w:tabs>
          <w:tab w:val="left" w:pos="5580"/>
        </w:tabs>
        <w:autoSpaceDE w:val="0"/>
        <w:autoSpaceDN w:val="0"/>
        <w:adjustRightInd w:val="0"/>
        <w:spacing w:before="120" w:line="360" w:lineRule="auto"/>
        <w:rPr>
          <w:rFonts w:ascii="宋体" w:hAnsi="宋体" w:eastAsia="宋体" w:cs="宋体"/>
          <w:sz w:val="24"/>
          <w:lang w:val="zh-CN"/>
        </w:rPr>
      </w:pPr>
      <w:r>
        <w:rPr>
          <w:rFonts w:hint="eastAsia" w:ascii="宋体" w:hAnsi="宋体" w:eastAsia="宋体" w:cs="宋体"/>
          <w:sz w:val="24"/>
          <w:lang w:val="zh-CN"/>
        </w:rPr>
        <w:t>说明：</w:t>
      </w:r>
    </w:p>
    <w:p>
      <w:pPr>
        <w:tabs>
          <w:tab w:val="left" w:pos="5580"/>
        </w:tabs>
        <w:autoSpaceDE w:val="0"/>
        <w:autoSpaceDN w:val="0"/>
        <w:adjustRightInd w:val="0"/>
        <w:spacing w:before="120" w:line="360" w:lineRule="auto"/>
        <w:rPr>
          <w:rFonts w:ascii="宋体" w:hAnsi="宋体" w:eastAsia="宋体" w:cs="宋体"/>
          <w:sz w:val="24"/>
          <w:lang w:val="zh-CN"/>
        </w:rPr>
      </w:pPr>
      <w:r>
        <w:rPr>
          <w:rFonts w:hint="eastAsia" w:ascii="宋体" w:hAnsi="宋体" w:eastAsia="宋体" w:cs="宋体"/>
          <w:sz w:val="24"/>
          <w:lang w:val="zh-CN"/>
        </w:rPr>
        <w:t>1、投标人要求提供银行资信证明或公司财务报表。银行资信证明可提供原件，也可提供开户银行在开标日前三个月内开具资信证明的复印件。若提供的是复印件，招标人和招标采购代理机构保留审核原件的权利。公司财物报表应提供上一年度经审计的审计报告。</w:t>
      </w:r>
    </w:p>
    <w:p>
      <w:pPr>
        <w:tabs>
          <w:tab w:val="left" w:pos="5580"/>
        </w:tabs>
        <w:autoSpaceDE w:val="0"/>
        <w:autoSpaceDN w:val="0"/>
        <w:adjustRightInd w:val="0"/>
        <w:spacing w:before="120" w:line="360" w:lineRule="auto"/>
        <w:rPr>
          <w:rFonts w:ascii="宋体" w:hAnsi="宋体" w:eastAsia="宋体" w:cs="宋体"/>
          <w:sz w:val="24"/>
          <w:lang w:val="zh-CN"/>
        </w:rPr>
      </w:pPr>
      <w:r>
        <w:rPr>
          <w:rFonts w:hint="eastAsia" w:ascii="宋体" w:hAnsi="宋体" w:eastAsia="宋体" w:cs="宋体"/>
          <w:sz w:val="24"/>
          <w:lang w:val="zh-CN"/>
        </w:rPr>
        <w:t>2、银行资信证明应能说明该投标人与银行之间业务往来正常，企业信誉良好等。</w:t>
      </w:r>
    </w:p>
    <w:p>
      <w:pPr>
        <w:rPr>
          <w:rFonts w:ascii="宋体" w:hAnsi="宋体" w:eastAsia="宋体" w:cs="宋体"/>
          <w:b/>
          <w:bCs/>
          <w:sz w:val="24"/>
          <w:lang w:val="zh-CN"/>
        </w:rPr>
      </w:pPr>
      <w:r>
        <w:rPr>
          <w:rFonts w:hint="eastAsia" w:ascii="宋体" w:hAnsi="宋体" w:eastAsia="宋体" w:cs="宋体"/>
          <w:b/>
          <w:bCs/>
          <w:sz w:val="24"/>
          <w:lang w:val="zh-CN"/>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rPr>
      </w:pPr>
      <w:bookmarkStart w:id="182" w:name="_Toc65"/>
      <w:r>
        <w:rPr>
          <w:rFonts w:hint="eastAsia" w:ascii="宋体" w:hAnsi="宋体" w:eastAsia="宋体" w:cs="宋体"/>
          <w:b/>
          <w:bCs/>
          <w:sz w:val="24"/>
          <w:lang w:val="zh-CN"/>
        </w:rPr>
        <w:t>附件8  履约保证金保函（格式）（提交履约保证金的就不用提交此保函）</w:t>
      </w:r>
      <w:bookmarkEnd w:id="182"/>
    </w:p>
    <w:p>
      <w:pPr>
        <w:autoSpaceDE w:val="0"/>
        <w:autoSpaceDN w:val="0"/>
        <w:adjustRightInd w:val="0"/>
        <w:spacing w:line="360" w:lineRule="auto"/>
        <w:ind w:left="425"/>
        <w:jc w:val="center"/>
        <w:rPr>
          <w:rFonts w:ascii="宋体" w:hAnsi="宋体" w:eastAsia="宋体" w:cs="宋体"/>
          <w:sz w:val="24"/>
        </w:rPr>
      </w:pPr>
      <w:r>
        <w:rPr>
          <w:rFonts w:hint="eastAsia" w:ascii="宋体" w:hAnsi="宋体" w:eastAsia="宋体" w:cs="宋体"/>
          <w:sz w:val="24"/>
          <w:lang w:val="zh-CN"/>
        </w:rPr>
        <w:t>（中标后开具）</w:t>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致: (</w:t>
      </w:r>
      <w:r>
        <w:rPr>
          <w:rFonts w:hint="eastAsia" w:ascii="宋体" w:hAnsi="宋体" w:eastAsia="宋体" w:cs="宋体"/>
          <w:i/>
          <w:iCs/>
          <w:sz w:val="24"/>
          <w:u w:val="single"/>
          <w:lang w:val="zh-CN"/>
        </w:rPr>
        <w:t>招标人名称</w:t>
      </w:r>
      <w:r>
        <w:rPr>
          <w:rFonts w:hint="eastAsia" w:ascii="宋体" w:hAnsi="宋体" w:eastAsia="宋体" w:cs="宋体"/>
          <w:sz w:val="24"/>
          <w:lang w:val="zh-CN"/>
        </w:rPr>
        <w:t>)</w:t>
      </w:r>
    </w:p>
    <w:p>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lang w:val="zh-CN"/>
        </w:rPr>
        <w:t>_________________号合同履约保函</w:t>
      </w:r>
    </w:p>
    <w:p>
      <w:pPr>
        <w:autoSpaceDE w:val="0"/>
        <w:autoSpaceDN w:val="0"/>
        <w:adjustRightInd w:val="0"/>
        <w:spacing w:line="360" w:lineRule="auto"/>
        <w:ind w:firstLine="420"/>
        <w:rPr>
          <w:rFonts w:ascii="宋体" w:hAnsi="宋体" w:eastAsia="宋体" w:cs="宋体"/>
          <w:sz w:val="24"/>
        </w:rPr>
      </w:pPr>
      <w:r>
        <w:rPr>
          <w:rFonts w:hint="eastAsia" w:ascii="宋体" w:hAnsi="宋体" w:eastAsia="宋体" w:cs="宋体"/>
          <w:sz w:val="24"/>
          <w:lang w:val="zh-CN"/>
        </w:rPr>
        <w:t>本保函作为贵方与(</w:t>
      </w:r>
      <w:r>
        <w:rPr>
          <w:rFonts w:hint="eastAsia" w:ascii="宋体" w:hAnsi="宋体" w:eastAsia="宋体" w:cs="宋体"/>
          <w:i/>
          <w:iCs/>
          <w:sz w:val="24"/>
          <w:u w:val="single"/>
          <w:lang w:val="zh-CN"/>
        </w:rPr>
        <w:t>卖方名称</w:t>
      </w:r>
      <w:r>
        <w:rPr>
          <w:rFonts w:hint="eastAsia" w:ascii="宋体" w:hAnsi="宋体" w:eastAsia="宋体" w:cs="宋体"/>
          <w:sz w:val="24"/>
          <w:lang w:val="zh-CN"/>
        </w:rPr>
        <w:t>)(以下简称卖方)于________年_____月____日就________项目(以下简称项目)项下提供(</w:t>
      </w:r>
      <w:r>
        <w:rPr>
          <w:rFonts w:hint="eastAsia" w:ascii="宋体" w:hAnsi="宋体" w:eastAsia="宋体" w:cs="宋体"/>
          <w:i/>
          <w:iCs/>
          <w:sz w:val="24"/>
          <w:u w:val="single"/>
          <w:lang w:val="zh-CN"/>
        </w:rPr>
        <w:t>货物名称</w:t>
      </w:r>
      <w:r>
        <w:rPr>
          <w:rFonts w:hint="eastAsia" w:ascii="宋体" w:hAnsi="宋体" w:eastAsia="宋体" w:cs="宋体"/>
          <w:sz w:val="24"/>
          <w:lang w:val="zh-CN"/>
        </w:rPr>
        <w:t>)(以下简称货物)签订的(</w:t>
      </w:r>
      <w:r>
        <w:rPr>
          <w:rFonts w:hint="eastAsia" w:ascii="宋体" w:hAnsi="宋体" w:eastAsia="宋体" w:cs="宋体"/>
          <w:i/>
          <w:iCs/>
          <w:sz w:val="24"/>
          <w:u w:val="single"/>
          <w:lang w:val="zh-CN"/>
        </w:rPr>
        <w:t>合同号</w:t>
      </w:r>
      <w:r>
        <w:rPr>
          <w:rFonts w:hint="eastAsia" w:ascii="宋体" w:hAnsi="宋体" w:eastAsia="宋体" w:cs="宋体"/>
          <w:sz w:val="24"/>
          <w:lang w:val="zh-CN"/>
        </w:rPr>
        <w:t>)号合同的履约保函。</w:t>
      </w:r>
    </w:p>
    <w:p>
      <w:pPr>
        <w:autoSpaceDE w:val="0"/>
        <w:autoSpaceDN w:val="0"/>
        <w:adjustRightInd w:val="0"/>
        <w:spacing w:line="360" w:lineRule="auto"/>
        <w:ind w:firstLine="420"/>
        <w:rPr>
          <w:rFonts w:ascii="宋体" w:hAnsi="宋体" w:eastAsia="宋体" w:cs="宋体"/>
          <w:sz w:val="24"/>
        </w:rPr>
      </w:pPr>
      <w:r>
        <w:rPr>
          <w:rFonts w:hint="eastAsia" w:ascii="宋体" w:hAnsi="宋体" w:eastAsia="宋体" w:cs="宋体"/>
          <w:sz w:val="24"/>
          <w:lang w:val="zh-CN"/>
        </w:rPr>
        <w:t>(</w:t>
      </w:r>
      <w:r>
        <w:rPr>
          <w:rFonts w:hint="eastAsia" w:ascii="宋体" w:hAnsi="宋体" w:eastAsia="宋体" w:cs="宋体"/>
          <w:i/>
          <w:iCs/>
          <w:sz w:val="24"/>
          <w:u w:val="single"/>
          <w:lang w:val="zh-CN"/>
        </w:rPr>
        <w:t>出具保函的银行名称</w:t>
      </w:r>
      <w:r>
        <w:rPr>
          <w:rFonts w:hint="eastAsia" w:ascii="宋体" w:hAnsi="宋体" w:eastAsia="宋体" w:cs="宋体"/>
          <w:sz w:val="24"/>
          <w:lang w:val="zh-CN"/>
        </w:rPr>
        <w:t>)(以下简称银行)无条件地、不可撤销地具结保证本行、其继承人和受让人无追索地向贵方以(</w:t>
      </w:r>
      <w:r>
        <w:rPr>
          <w:rFonts w:hint="eastAsia" w:ascii="宋体" w:hAnsi="宋体" w:eastAsia="宋体" w:cs="宋体"/>
          <w:i/>
          <w:iCs/>
          <w:sz w:val="24"/>
          <w:u w:val="single"/>
          <w:lang w:val="zh-CN"/>
        </w:rPr>
        <w:t>货币名称</w:t>
      </w:r>
      <w:r>
        <w:rPr>
          <w:rFonts w:hint="eastAsia" w:ascii="宋体" w:hAnsi="宋体" w:eastAsia="宋体" w:cs="宋体"/>
          <w:sz w:val="24"/>
          <w:lang w:val="zh-CN"/>
        </w:rPr>
        <w:t>)支付总额不超过(</w:t>
      </w:r>
      <w:r>
        <w:rPr>
          <w:rFonts w:hint="eastAsia" w:ascii="宋体" w:hAnsi="宋体" w:eastAsia="宋体" w:cs="宋体"/>
          <w:i/>
          <w:iCs/>
          <w:sz w:val="24"/>
          <w:u w:val="single"/>
          <w:lang w:val="zh-CN"/>
        </w:rPr>
        <w:t>货币数量</w:t>
      </w:r>
      <w:r>
        <w:rPr>
          <w:rFonts w:hint="eastAsia" w:ascii="宋体" w:hAnsi="宋体" w:eastAsia="宋体" w:cs="宋体"/>
          <w:sz w:val="24"/>
          <w:lang w:val="zh-CN"/>
        </w:rPr>
        <w:t>),即相当于合同价格的10%,并以此约定如下:</w:t>
      </w:r>
    </w:p>
    <w:p>
      <w:pPr>
        <w:tabs>
          <w:tab w:val="left" w:pos="0"/>
        </w:tabs>
        <w:autoSpaceDE w:val="0"/>
        <w:autoSpaceDN w:val="0"/>
        <w:adjustRightInd w:val="0"/>
        <w:spacing w:line="360" w:lineRule="auto"/>
        <w:ind w:firstLine="420"/>
        <w:rPr>
          <w:rFonts w:ascii="宋体" w:hAnsi="宋体" w:eastAsia="宋体" w:cs="宋体"/>
          <w:sz w:val="24"/>
        </w:rPr>
      </w:pPr>
      <w:r>
        <w:rPr>
          <w:rFonts w:hint="eastAsia" w:ascii="宋体" w:hAnsi="宋体" w:eastAsia="宋体" w:cs="宋体"/>
          <w:sz w:val="24"/>
          <w:lang w:val="zh-CN"/>
        </w:rPr>
        <w:t>只要贵方确定卖方未能忠实地履行所有合同文件的规定和双方此后一致同意的修改、补充和变动</w:t>
      </w:r>
      <w:r>
        <w:rPr>
          <w:rFonts w:hint="eastAsia" w:ascii="宋体" w:hAnsi="宋体" w:eastAsia="宋体" w:cs="宋体"/>
          <w:sz w:val="24"/>
        </w:rPr>
        <w:t>,</w:t>
      </w:r>
      <w:r>
        <w:rPr>
          <w:rFonts w:hint="eastAsia" w:ascii="宋体" w:hAnsi="宋体" w:eastAsia="宋体" w:cs="宋体"/>
          <w:sz w:val="24"/>
          <w:lang w:val="zh-CN"/>
        </w:rPr>
        <w:t>包括更改和/或修补贵方认为有缺陷的货物(以下简称违约),无论卖方有任何反对</w:t>
      </w:r>
      <w:r>
        <w:rPr>
          <w:rFonts w:hint="eastAsia" w:ascii="宋体" w:hAnsi="宋体" w:eastAsia="宋体" w:cs="宋体"/>
          <w:sz w:val="24"/>
        </w:rPr>
        <w:t>,</w:t>
      </w:r>
      <w:r>
        <w:rPr>
          <w:rFonts w:hint="eastAsia" w:ascii="宋体" w:hAnsi="宋体" w:eastAsia="宋体" w:cs="宋体"/>
          <w:sz w:val="24"/>
          <w:lang w:val="zh-CN"/>
        </w:rPr>
        <w:t>本行将凭贵方关于卖方违约说明的书面通知</w:t>
      </w:r>
      <w:r>
        <w:rPr>
          <w:rFonts w:hint="eastAsia" w:ascii="宋体" w:hAnsi="宋体" w:eastAsia="宋体" w:cs="宋体"/>
          <w:sz w:val="24"/>
        </w:rPr>
        <w:t>,</w:t>
      </w:r>
      <w:r>
        <w:rPr>
          <w:rFonts w:hint="eastAsia" w:ascii="宋体" w:hAnsi="宋体" w:eastAsia="宋体" w:cs="宋体"/>
          <w:sz w:val="24"/>
          <w:lang w:val="zh-CN"/>
        </w:rPr>
        <w:t>立即按贵方提出的累计总额不超过上述金额的款项和按贵方通知规定的方式付给贵方。</w:t>
      </w:r>
    </w:p>
    <w:p>
      <w:pPr>
        <w:tabs>
          <w:tab w:val="left" w:pos="0"/>
        </w:tabs>
        <w:autoSpaceDE w:val="0"/>
        <w:autoSpaceDN w:val="0"/>
        <w:adjustRightInd w:val="0"/>
        <w:spacing w:line="360" w:lineRule="auto"/>
        <w:ind w:firstLine="420"/>
        <w:rPr>
          <w:rFonts w:ascii="宋体" w:hAnsi="宋体" w:eastAsia="宋体" w:cs="宋体"/>
          <w:sz w:val="24"/>
        </w:rPr>
      </w:pPr>
      <w:r>
        <w:rPr>
          <w:rFonts w:hint="eastAsia" w:ascii="宋体" w:hAnsi="宋体" w:eastAsia="宋体" w:cs="宋体"/>
          <w:sz w:val="24"/>
          <w:lang w:val="zh-CN"/>
        </w:rPr>
        <w:t>本保函项下的任何支付应为免税和净值。对于现有或将来的税收、关税、收费、费用扣减或预提税款，不论这些款项是何种性质和由谁征收，都不应从本保函项下的支付中扣除。</w:t>
      </w:r>
    </w:p>
    <w:p>
      <w:pPr>
        <w:tabs>
          <w:tab w:val="left" w:pos="0"/>
        </w:tabs>
        <w:autoSpaceDE w:val="0"/>
        <w:autoSpaceDN w:val="0"/>
        <w:adjustRightInd w:val="0"/>
        <w:spacing w:line="360" w:lineRule="auto"/>
        <w:ind w:firstLine="420"/>
        <w:rPr>
          <w:rFonts w:ascii="宋体" w:hAnsi="宋体" w:eastAsia="宋体" w:cs="宋体"/>
          <w:sz w:val="24"/>
        </w:rPr>
      </w:pPr>
      <w:r>
        <w:rPr>
          <w:rFonts w:hint="eastAsia" w:ascii="宋体" w:hAnsi="宋体" w:eastAsia="宋体" w:cs="宋体"/>
          <w:sz w:val="24"/>
          <w:lang w:val="zh-CN"/>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numPr>
          <w:ilvl w:val="12"/>
          <w:numId w:val="0"/>
        </w:numPr>
        <w:tabs>
          <w:tab w:val="left" w:pos="840"/>
        </w:tabs>
        <w:autoSpaceDE w:val="0"/>
        <w:autoSpaceDN w:val="0"/>
        <w:adjustRightInd w:val="0"/>
        <w:spacing w:line="360" w:lineRule="auto"/>
        <w:ind w:left="840" w:hanging="420"/>
        <w:rPr>
          <w:rFonts w:ascii="宋体" w:hAnsi="宋体" w:eastAsia="宋体" w:cs="宋体"/>
          <w:sz w:val="24"/>
        </w:rPr>
      </w:pPr>
    </w:p>
    <w:p>
      <w:pPr>
        <w:tabs>
          <w:tab w:val="left" w:pos="840"/>
        </w:tabs>
        <w:autoSpaceDE w:val="0"/>
        <w:autoSpaceDN w:val="0"/>
        <w:adjustRightInd w:val="0"/>
        <w:spacing w:line="360" w:lineRule="auto"/>
        <w:ind w:left="840" w:hanging="420"/>
        <w:rPr>
          <w:rFonts w:ascii="宋体" w:hAnsi="宋体" w:eastAsia="宋体" w:cs="宋体"/>
          <w:sz w:val="24"/>
        </w:rPr>
      </w:pPr>
      <w:r>
        <w:rPr>
          <w:rFonts w:hint="eastAsia" w:ascii="宋体" w:hAnsi="宋体" w:eastAsia="宋体" w:cs="宋体"/>
          <w:sz w:val="24"/>
          <w:lang w:val="zh-CN"/>
        </w:rPr>
        <w:t>本保函在本合同规定的保证期期满前完全有效。</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谨启</w:t>
      </w:r>
    </w:p>
    <w:p>
      <w:pPr>
        <w:autoSpaceDE w:val="0"/>
        <w:autoSpaceDN w:val="0"/>
        <w:adjustRightInd w:val="0"/>
        <w:spacing w:line="360" w:lineRule="auto"/>
        <w:ind w:firstLine="480" w:firstLineChars="200"/>
        <w:rPr>
          <w:rFonts w:ascii="宋体" w:hAnsi="宋体" w:eastAsia="宋体" w:cs="宋体"/>
          <w:sz w:val="24"/>
        </w:rPr>
      </w:pPr>
    </w:p>
    <w:p>
      <w:p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出具保函银行名称_____________________________</w:t>
      </w:r>
    </w:p>
    <w:p>
      <w:p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签字人姓名和职务_____________________________</w:t>
      </w:r>
    </w:p>
    <w:p>
      <w:p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签字人签名___________________________________</w:t>
      </w:r>
    </w:p>
    <w:p>
      <w:p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公章_________________________________________</w:t>
      </w:r>
    </w:p>
    <w:p>
      <w:pPr>
        <w:widowControl/>
        <w:jc w:val="left"/>
        <w:rPr>
          <w:rFonts w:ascii="宋体" w:hAnsi="宋体" w:eastAsia="宋体" w:cs="宋体"/>
          <w:sz w:val="24"/>
          <w:lang w:val="zh-CN"/>
        </w:rPr>
      </w:pPr>
      <w:r>
        <w:rPr>
          <w:rFonts w:hint="eastAsia" w:ascii="宋体" w:hAnsi="宋体" w:eastAsia="宋体" w:cs="宋体"/>
          <w:sz w:val="24"/>
          <w:lang w:val="zh-CN"/>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rPr>
      </w:pPr>
      <w:bookmarkStart w:id="183" w:name="_Toc31325"/>
      <w:r>
        <w:rPr>
          <w:rFonts w:hint="eastAsia" w:ascii="宋体" w:hAnsi="宋体" w:eastAsia="宋体" w:cs="宋体"/>
          <w:b/>
          <w:bCs/>
          <w:sz w:val="24"/>
          <w:lang w:val="zh-CN"/>
        </w:rPr>
        <w:t>附件9  投标保证金的银行保函（提交投标保证金的就不用提交此保函）</w:t>
      </w:r>
      <w:bookmarkEnd w:id="183"/>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致：东方国际招标有限责任公司</w:t>
      </w:r>
    </w:p>
    <w:p>
      <w:pPr>
        <w:autoSpaceDE w:val="0"/>
        <w:autoSpaceDN w:val="0"/>
        <w:adjustRightInd w:val="0"/>
        <w:spacing w:line="360" w:lineRule="auto"/>
        <w:rPr>
          <w:rFonts w:ascii="宋体" w:hAnsi="宋体" w:eastAsia="宋体" w:cs="宋体"/>
          <w:sz w:val="24"/>
        </w:rPr>
      </w:pP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本保函作为（投标人名称、地址）（以下简称投标人）对</w:t>
      </w:r>
      <w:r>
        <w:rPr>
          <w:rFonts w:hint="eastAsia" w:ascii="宋体" w:hAnsi="宋体" w:eastAsia="宋体" w:cs="宋体"/>
          <w:sz w:val="24"/>
          <w:u w:val="single"/>
          <w:lang w:val="zh-CN"/>
        </w:rPr>
        <w:t>东方国际招标有限责任公司</w:t>
      </w:r>
      <w:r>
        <w:rPr>
          <w:rFonts w:hint="eastAsia" w:ascii="宋体" w:hAnsi="宋体" w:eastAsia="宋体" w:cs="宋体"/>
          <w:sz w:val="24"/>
          <w:lang w:val="zh-CN"/>
        </w:rPr>
        <w:t>第号（招标编号）投标邀请，关于提供（货物名称）的投标保证金。</w:t>
      </w:r>
    </w:p>
    <w:p>
      <w:pPr>
        <w:autoSpaceDE w:val="0"/>
        <w:autoSpaceDN w:val="0"/>
        <w:adjustRightInd w:val="0"/>
        <w:spacing w:line="360" w:lineRule="auto"/>
        <w:rPr>
          <w:rFonts w:ascii="宋体" w:hAnsi="宋体" w:eastAsia="宋体" w:cs="宋体"/>
          <w:sz w:val="24"/>
        </w:rPr>
      </w:pP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（银行名称）无条件地、不可撤销地保证并约束本行及其后继者，一旦收到贵方提出下列任何一种情况的书面通知后不管投标人如何反对，立即无追索权地向贵方支付总额元人民币</w:t>
      </w:r>
      <w:r>
        <w:rPr>
          <w:rFonts w:hint="eastAsia" w:ascii="宋体" w:hAnsi="宋体" w:eastAsia="宋体" w:cs="宋体"/>
          <w:sz w:val="24"/>
        </w:rPr>
        <w:t>(</w:t>
      </w:r>
      <w:r>
        <w:rPr>
          <w:rFonts w:hint="eastAsia" w:ascii="宋体" w:hAnsi="宋体" w:eastAsia="宋体" w:cs="宋体"/>
          <w:sz w:val="24"/>
          <w:lang w:val="zh-CN"/>
        </w:rPr>
        <w:t>或美元</w:t>
      </w:r>
      <w:r>
        <w:rPr>
          <w:rFonts w:hint="eastAsia" w:ascii="宋体" w:hAnsi="宋体" w:eastAsia="宋体" w:cs="宋体"/>
          <w:sz w:val="24"/>
        </w:rPr>
        <w:t>)</w:t>
      </w:r>
      <w:r>
        <w:rPr>
          <w:rFonts w:hint="eastAsia" w:ascii="宋体" w:hAnsi="宋体" w:eastAsia="宋体" w:cs="宋体"/>
          <w:sz w:val="24"/>
          <w:lang w:val="zh-CN"/>
        </w:rPr>
        <w:t>：</w:t>
      </w:r>
    </w:p>
    <w:p>
      <w:pPr>
        <w:tabs>
          <w:tab w:val="left" w:pos="750"/>
        </w:tabs>
        <w:autoSpaceDE w:val="0"/>
        <w:autoSpaceDN w:val="0"/>
        <w:adjustRightInd w:val="0"/>
        <w:spacing w:line="360" w:lineRule="auto"/>
        <w:ind w:left="750" w:hanging="750"/>
        <w:jc w:val="left"/>
        <w:rPr>
          <w:rFonts w:ascii="宋体" w:hAnsi="宋体" w:eastAsia="宋体" w:cs="宋体"/>
          <w:sz w:val="24"/>
          <w:lang w:val="zh-CN"/>
        </w:rPr>
      </w:pPr>
      <w:r>
        <w:rPr>
          <w:rFonts w:hint="eastAsia" w:ascii="宋体" w:hAnsi="宋体" w:eastAsia="宋体" w:cs="宋体"/>
          <w:sz w:val="24"/>
          <w:lang w:val="zh-CN"/>
        </w:rPr>
        <w:t>投标人在开标后至投标有效期期满前撤回其投标；或</w:t>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投标人不接受贵方遵照招标文件要求, 对该投标人提交的投标函中投标报价的错误所进行的调整或更正; 或</w:t>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投标人在收到中标通知书后30天内，未能和买方签订合同；或</w:t>
      </w:r>
    </w:p>
    <w:p>
      <w:pPr>
        <w:autoSpaceDE w:val="0"/>
        <w:autoSpaceDN w:val="0"/>
        <w:adjustRightInd w:val="0"/>
        <w:spacing w:line="360" w:lineRule="auto"/>
        <w:ind w:left="720" w:hanging="720"/>
        <w:rPr>
          <w:rFonts w:ascii="宋体" w:hAnsi="宋体" w:eastAsia="宋体" w:cs="宋体"/>
          <w:sz w:val="24"/>
          <w:lang w:val="zh-CN"/>
        </w:rPr>
      </w:pPr>
      <w:r>
        <w:rPr>
          <w:rFonts w:hint="eastAsia" w:ascii="宋体" w:hAnsi="宋体" w:eastAsia="宋体" w:cs="宋体"/>
          <w:sz w:val="24"/>
          <w:lang w:val="zh-CN"/>
        </w:rPr>
        <w:t>投标人在签订合同后7天内，未能向贵方支付服务费（如果招标文件中有此项要求）。</w:t>
      </w:r>
    </w:p>
    <w:p>
      <w:pPr>
        <w:autoSpaceDE w:val="0"/>
        <w:autoSpaceDN w:val="0"/>
        <w:adjustRightInd w:val="0"/>
        <w:spacing w:line="360" w:lineRule="auto"/>
        <w:rPr>
          <w:rFonts w:ascii="宋体" w:hAnsi="宋体" w:eastAsia="宋体" w:cs="宋体"/>
          <w:sz w:val="24"/>
        </w:rPr>
      </w:pP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除贵方提前终止或解除本保函外，本保函自开标之日起到投标有效期期满有效，以及贵方和投标人同意延长的并通知本行的期限内继续有效。</w:t>
      </w:r>
    </w:p>
    <w:p>
      <w:pPr>
        <w:autoSpaceDE w:val="0"/>
        <w:autoSpaceDN w:val="0"/>
        <w:adjustRightInd w:val="0"/>
        <w:spacing w:line="360" w:lineRule="auto"/>
        <w:rPr>
          <w:rFonts w:ascii="宋体" w:hAnsi="宋体" w:eastAsia="宋体" w:cs="宋体"/>
          <w:sz w:val="24"/>
        </w:rPr>
      </w:pP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开证行名称：</w:t>
      </w:r>
    </w:p>
    <w:p>
      <w:pPr>
        <w:autoSpaceDE w:val="0"/>
        <w:autoSpaceDN w:val="0"/>
        <w:adjustRightInd w:val="0"/>
        <w:spacing w:line="360" w:lineRule="auto"/>
        <w:rPr>
          <w:rFonts w:ascii="宋体" w:hAnsi="宋体" w:eastAsia="宋体" w:cs="宋体"/>
          <w:sz w:val="24"/>
        </w:rPr>
      </w:pP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正式授权代表本行的代表的姓名和职务（打印和签字）</w:t>
      </w:r>
    </w:p>
    <w:p>
      <w:pPr>
        <w:autoSpaceDE w:val="0"/>
        <w:autoSpaceDN w:val="0"/>
        <w:adjustRightInd w:val="0"/>
        <w:spacing w:line="360" w:lineRule="auto"/>
        <w:rPr>
          <w:rFonts w:ascii="宋体" w:hAnsi="宋体" w:eastAsia="宋体" w:cs="宋体"/>
          <w:sz w:val="24"/>
        </w:rPr>
      </w:pP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公章：</w:t>
      </w:r>
    </w:p>
    <w:p>
      <w:pPr>
        <w:autoSpaceDE w:val="0"/>
        <w:autoSpaceDN w:val="0"/>
        <w:adjustRightInd w:val="0"/>
        <w:spacing w:line="360" w:lineRule="auto"/>
        <w:rPr>
          <w:rFonts w:ascii="宋体" w:hAnsi="宋体" w:eastAsia="宋体" w:cs="宋体"/>
          <w:sz w:val="24"/>
        </w:rPr>
      </w:pP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出具日期：</w:t>
      </w:r>
    </w:p>
    <w:p>
      <w:pPr>
        <w:widowControl/>
        <w:jc w:val="left"/>
        <w:rPr>
          <w:rFonts w:ascii="宋体" w:hAnsi="宋体" w:eastAsia="宋体" w:cs="宋体"/>
          <w:sz w:val="24"/>
          <w:lang w:val="zh-CN"/>
        </w:rPr>
      </w:pP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lang w:val="zh-CN"/>
        </w:rPr>
      </w:pPr>
      <w:bookmarkStart w:id="184" w:name="_Toc9931"/>
      <w:r>
        <w:rPr>
          <w:rFonts w:hint="eastAsia" w:ascii="宋体" w:hAnsi="宋体" w:eastAsia="宋体" w:cs="宋体"/>
          <w:b/>
          <w:bCs/>
          <w:sz w:val="24"/>
          <w:lang w:val="zh-CN"/>
        </w:rPr>
        <w:t>附件10 中标服务费承诺书</w:t>
      </w:r>
      <w:bookmarkEnd w:id="184"/>
    </w:p>
    <w:p>
      <w:pPr>
        <w:autoSpaceDE w:val="0"/>
        <w:autoSpaceDN w:val="0"/>
        <w:adjustRightInd w:val="0"/>
        <w:spacing w:line="360" w:lineRule="auto"/>
        <w:rPr>
          <w:rFonts w:ascii="宋体" w:hAnsi="宋体" w:eastAsia="宋体" w:cs="宋体"/>
          <w:sz w:val="24"/>
          <w:u w:val="single"/>
          <w:lang w:val="zh-CN"/>
        </w:rPr>
      </w:pPr>
      <w:r>
        <w:rPr>
          <w:rFonts w:hint="eastAsia" w:ascii="宋体" w:hAnsi="宋体" w:eastAsia="宋体" w:cs="宋体"/>
          <w:sz w:val="24"/>
          <w:lang w:val="zh-CN"/>
        </w:rPr>
        <w:t>致：东方国际招标有限责任公司</w:t>
      </w:r>
    </w:p>
    <w:p>
      <w:p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我们在贵公司组织的</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lang w:val="zh-CN"/>
        </w:rPr>
        <w:t>项目招标中若获中标（招标文件编号：</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lang w:val="zh-CN"/>
        </w:rPr>
        <w:t>），我们保证在收到中标通知书后5日内，按招标文件的规定，以支票、汇票或现金，向贵公司一次性支付应该交纳的中标服务费用。</w:t>
      </w:r>
    </w:p>
    <w:p>
      <w:pPr>
        <w:autoSpaceDE w:val="0"/>
        <w:autoSpaceDN w:val="0"/>
        <w:adjustRightInd w:val="0"/>
        <w:spacing w:line="360" w:lineRule="auto"/>
        <w:ind w:firstLine="480" w:firstLineChars="200"/>
        <w:rPr>
          <w:rFonts w:ascii="宋体" w:hAnsi="宋体" w:eastAsia="宋体" w:cs="宋体"/>
          <w:sz w:val="24"/>
          <w:lang w:val="zh-CN"/>
        </w:rPr>
      </w:pPr>
    </w:p>
    <w:p>
      <w:pPr>
        <w:autoSpaceDE w:val="0"/>
        <w:autoSpaceDN w:val="0"/>
        <w:adjustRightInd w:val="0"/>
        <w:spacing w:line="360" w:lineRule="auto"/>
        <w:ind w:firstLine="480" w:firstLineChars="200"/>
        <w:rPr>
          <w:rFonts w:ascii="宋体" w:hAnsi="宋体" w:eastAsia="宋体" w:cs="宋体"/>
          <w:sz w:val="24"/>
          <w:lang w:val="zh-CN"/>
        </w:rPr>
      </w:pPr>
    </w:p>
    <w:p>
      <w:p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特此承诺！</w:t>
      </w:r>
    </w:p>
    <w:p>
      <w:pPr>
        <w:autoSpaceDE w:val="0"/>
        <w:autoSpaceDN w:val="0"/>
        <w:adjustRightInd w:val="0"/>
        <w:spacing w:line="360" w:lineRule="auto"/>
        <w:ind w:firstLine="480" w:firstLineChars="200"/>
        <w:rPr>
          <w:rFonts w:ascii="宋体" w:hAnsi="宋体" w:eastAsia="宋体" w:cs="宋体"/>
          <w:sz w:val="24"/>
          <w:lang w:val="zh-CN"/>
        </w:rPr>
      </w:pPr>
    </w:p>
    <w:p>
      <w:pPr>
        <w:autoSpaceDE w:val="0"/>
        <w:autoSpaceDN w:val="0"/>
        <w:adjustRightInd w:val="0"/>
        <w:spacing w:line="360" w:lineRule="auto"/>
        <w:ind w:firstLine="480" w:firstLineChars="200"/>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ab/>
      </w:r>
      <w:r>
        <w:rPr>
          <w:rFonts w:hint="eastAsia" w:ascii="宋体" w:hAnsi="宋体" w:eastAsia="宋体" w:cs="宋体"/>
          <w:sz w:val="24"/>
          <w:lang w:val="zh-CN"/>
        </w:rPr>
        <w:t>承诺方法定名称：</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ab/>
      </w:r>
      <w:r>
        <w:rPr>
          <w:rFonts w:hint="eastAsia" w:ascii="宋体" w:hAnsi="宋体" w:eastAsia="宋体" w:cs="宋体"/>
          <w:sz w:val="24"/>
          <w:lang w:val="zh-CN"/>
        </w:rPr>
        <w:t>地址：</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ab/>
      </w:r>
      <w:r>
        <w:rPr>
          <w:rFonts w:hint="eastAsia" w:ascii="宋体" w:hAnsi="宋体" w:eastAsia="宋体" w:cs="宋体"/>
          <w:sz w:val="24"/>
          <w:lang w:val="zh-CN"/>
        </w:rPr>
        <w:t>电话：</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lang w:val="zh-CN"/>
        </w:rPr>
        <w:tab/>
      </w:r>
      <w:r>
        <w:rPr>
          <w:rFonts w:hint="eastAsia" w:ascii="宋体" w:hAnsi="宋体" w:eastAsia="宋体" w:cs="宋体"/>
          <w:sz w:val="24"/>
          <w:lang w:val="zh-CN"/>
        </w:rPr>
        <w:tab/>
      </w:r>
      <w:r>
        <w:rPr>
          <w:rFonts w:hint="eastAsia" w:ascii="宋体" w:hAnsi="宋体" w:eastAsia="宋体" w:cs="宋体"/>
          <w:sz w:val="24"/>
          <w:lang w:val="zh-CN"/>
        </w:rPr>
        <w:t>传真：</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ab/>
      </w:r>
      <w:r>
        <w:rPr>
          <w:rFonts w:hint="eastAsia" w:ascii="宋体" w:hAnsi="宋体" w:eastAsia="宋体" w:cs="宋体"/>
          <w:sz w:val="24"/>
          <w:lang w:val="zh-CN"/>
        </w:rPr>
        <w:t>电传：</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lang w:val="zh-CN"/>
        </w:rPr>
        <w:tab/>
      </w:r>
      <w:r>
        <w:rPr>
          <w:rFonts w:hint="eastAsia" w:ascii="宋体" w:hAnsi="宋体" w:eastAsia="宋体" w:cs="宋体"/>
          <w:sz w:val="24"/>
          <w:lang w:val="zh-CN"/>
        </w:rPr>
        <w:tab/>
      </w:r>
      <w:r>
        <w:rPr>
          <w:rFonts w:hint="eastAsia" w:ascii="宋体" w:hAnsi="宋体" w:eastAsia="宋体" w:cs="宋体"/>
          <w:sz w:val="24"/>
          <w:lang w:val="zh-CN"/>
        </w:rPr>
        <w:t>邮编：</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p>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ab/>
      </w:r>
      <w:r>
        <w:rPr>
          <w:rFonts w:hint="eastAsia" w:ascii="宋体" w:hAnsi="宋体" w:eastAsia="宋体" w:cs="宋体"/>
          <w:sz w:val="24"/>
          <w:lang w:val="zh-CN"/>
        </w:rPr>
        <w:t>承诺方授权代表签字：</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lang w:val="zh-CN"/>
        </w:rPr>
        <w:t>（承诺方盖章）</w:t>
      </w:r>
    </w:p>
    <w:p>
      <w:pPr>
        <w:autoSpaceDE w:val="0"/>
        <w:autoSpaceDN w:val="0"/>
        <w:adjustRightInd w:val="0"/>
        <w:spacing w:line="360" w:lineRule="auto"/>
        <w:rPr>
          <w:rFonts w:ascii="宋体" w:hAnsi="宋体" w:eastAsia="宋体" w:cs="宋体"/>
          <w:sz w:val="24"/>
          <w:u w:val="single"/>
          <w:lang w:val="zh-CN"/>
        </w:rPr>
      </w:pPr>
      <w:r>
        <w:rPr>
          <w:rFonts w:hint="eastAsia" w:ascii="宋体" w:hAnsi="宋体" w:eastAsia="宋体" w:cs="宋体"/>
          <w:sz w:val="24"/>
          <w:lang w:val="zh-CN"/>
        </w:rPr>
        <w:tab/>
      </w:r>
      <w:r>
        <w:rPr>
          <w:rFonts w:hint="eastAsia" w:ascii="宋体" w:hAnsi="宋体" w:eastAsia="宋体" w:cs="宋体"/>
          <w:sz w:val="24"/>
          <w:lang w:val="zh-CN"/>
        </w:rPr>
        <w:t>承诺日期：</w:t>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r>
        <w:rPr>
          <w:rFonts w:hint="eastAsia" w:ascii="宋体" w:hAnsi="宋体" w:eastAsia="宋体" w:cs="宋体"/>
          <w:sz w:val="24"/>
          <w:u w:val="single"/>
          <w:lang w:val="zh-CN"/>
        </w:rPr>
        <w:tab/>
      </w:r>
    </w:p>
    <w:p>
      <w:pPr>
        <w:widowControl/>
        <w:jc w:val="left"/>
        <w:rPr>
          <w:rFonts w:ascii="宋体" w:hAnsi="宋体" w:eastAsia="宋体" w:cs="宋体"/>
          <w:sz w:val="24"/>
          <w:lang w:val="zh-CN"/>
        </w:rPr>
      </w:pPr>
      <w:r>
        <w:rPr>
          <w:rFonts w:hint="eastAsia" w:ascii="宋体" w:hAnsi="宋体" w:eastAsia="宋体" w:cs="宋体"/>
          <w:sz w:val="24"/>
          <w:lang w:val="zh-CN"/>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lang w:val="zh-CN"/>
        </w:rPr>
      </w:pPr>
      <w:bookmarkStart w:id="185" w:name="_Toc6769"/>
      <w:r>
        <w:rPr>
          <w:rFonts w:hint="eastAsia" w:ascii="宋体" w:hAnsi="宋体" w:eastAsia="宋体" w:cs="宋体"/>
          <w:b/>
          <w:bCs/>
          <w:sz w:val="24"/>
          <w:lang w:val="zh-CN"/>
        </w:rPr>
        <w:t>附件11 投标人针对本项目的项目需求提供的服务方案</w:t>
      </w:r>
      <w:bookmarkEnd w:id="185"/>
    </w:p>
    <w:p>
      <w:pPr>
        <w:autoSpaceDE w:val="0"/>
        <w:autoSpaceDN w:val="0"/>
        <w:adjustRightInd w:val="0"/>
        <w:spacing w:line="360" w:lineRule="auto"/>
        <w:jc w:val="center"/>
        <w:rPr>
          <w:rFonts w:ascii="宋体" w:hAnsi="宋体" w:eastAsia="宋体" w:cs="宋体"/>
          <w:b/>
          <w:bCs/>
          <w:sz w:val="24"/>
          <w:lang w:val="zh-CN"/>
        </w:rPr>
      </w:pPr>
      <w:r>
        <w:rPr>
          <w:rFonts w:hint="eastAsia" w:ascii="宋体" w:hAnsi="宋体" w:eastAsia="宋体" w:cs="宋体"/>
          <w:b/>
          <w:bCs/>
          <w:sz w:val="24"/>
          <w:lang w:val="zh-CN"/>
        </w:rPr>
        <w:t>（格式自拟）</w:t>
      </w:r>
    </w:p>
    <w:p>
      <w:pPr>
        <w:widowControl/>
        <w:jc w:val="left"/>
        <w:rPr>
          <w:rFonts w:ascii="宋体" w:hAnsi="宋体" w:eastAsia="宋体" w:cs="宋体"/>
          <w:b/>
          <w:bCs/>
          <w:sz w:val="24"/>
          <w:lang w:val="zh-CN"/>
        </w:rPr>
      </w:pPr>
      <w:r>
        <w:rPr>
          <w:rFonts w:hint="eastAsia" w:ascii="宋体" w:hAnsi="宋体" w:eastAsia="宋体" w:cs="宋体"/>
          <w:b/>
          <w:bCs/>
          <w:sz w:val="24"/>
          <w:lang w:val="zh-CN"/>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lang w:val="zh-CN"/>
        </w:rPr>
      </w:pPr>
      <w:bookmarkStart w:id="186" w:name="_Toc14627"/>
      <w:r>
        <w:rPr>
          <w:rFonts w:hint="eastAsia" w:ascii="宋体" w:hAnsi="宋体" w:eastAsia="宋体" w:cs="宋体"/>
          <w:b/>
          <w:bCs/>
          <w:sz w:val="24"/>
          <w:lang w:val="zh-CN"/>
        </w:rPr>
        <w:t>附件12 中小企业声明函</w:t>
      </w:r>
      <w:bookmarkEnd w:id="186"/>
    </w:p>
    <w:p>
      <w:pPr>
        <w:autoSpaceDE w:val="0"/>
        <w:autoSpaceDN w:val="0"/>
        <w:adjustRightInd w:val="0"/>
        <w:spacing w:before="100" w:after="100" w:line="360" w:lineRule="auto"/>
        <w:jc w:val="center"/>
        <w:rPr>
          <w:rFonts w:ascii="宋体" w:hAnsi="宋体" w:eastAsia="宋体" w:cs="宋体"/>
          <w:b/>
          <w:bCs/>
          <w:kern w:val="0"/>
          <w:sz w:val="24"/>
          <w:lang w:val="zh-CN"/>
        </w:rPr>
      </w:pPr>
      <w:r>
        <w:rPr>
          <w:rFonts w:hint="eastAsia" w:ascii="宋体" w:hAnsi="宋体" w:eastAsia="宋体" w:cs="宋体"/>
          <w:b/>
          <w:bCs/>
          <w:kern w:val="0"/>
          <w:sz w:val="24"/>
          <w:lang w:val="zh-CN"/>
        </w:rPr>
        <w:t>（如为中小企业，应按《政府采购促进中小企业发展暂行办法》的规定提供）</w:t>
      </w:r>
    </w:p>
    <w:p>
      <w:pPr>
        <w:autoSpaceDE w:val="0"/>
        <w:autoSpaceDN w:val="0"/>
        <w:adjustRightInd w:val="0"/>
        <w:spacing w:before="100" w:after="100" w:line="360" w:lineRule="auto"/>
        <w:jc w:val="center"/>
        <w:rPr>
          <w:rFonts w:ascii="宋体" w:hAnsi="宋体" w:eastAsia="宋体" w:cs="宋体"/>
          <w:kern w:val="0"/>
          <w:sz w:val="24"/>
          <w:lang w:val="zh-CN"/>
        </w:rPr>
      </w:pPr>
      <w:r>
        <w:rPr>
          <w:rFonts w:hint="eastAsia" w:ascii="宋体" w:hAnsi="宋体" w:eastAsia="宋体" w:cs="宋体"/>
          <w:kern w:val="0"/>
          <w:sz w:val="24"/>
          <w:lang w:val="zh-CN"/>
        </w:rPr>
        <w:t>　　中小企业声明函</w:t>
      </w:r>
    </w:p>
    <w:p>
      <w:pPr>
        <w:autoSpaceDE w:val="0"/>
        <w:autoSpaceDN w:val="0"/>
        <w:adjustRightInd w:val="0"/>
        <w:spacing w:before="100" w:after="100" w:line="360" w:lineRule="auto"/>
        <w:jc w:val="left"/>
        <w:rPr>
          <w:rFonts w:ascii="宋体" w:hAnsi="宋体" w:eastAsia="宋体" w:cs="宋体"/>
          <w:sz w:val="24"/>
          <w:lang w:val="zh-CN"/>
        </w:rPr>
      </w:pPr>
      <w:r>
        <w:rPr>
          <w:rFonts w:hint="eastAsia" w:ascii="宋体" w:hAnsi="宋体" w:eastAsia="宋体" w:cs="宋体"/>
          <w:sz w:val="24"/>
          <w:lang w:val="zh-CN"/>
        </w:rPr>
        <w:t>　　本公司郑重声明，根据《政府采购促进中小企业发展暂行办法》（财库[2011]181号）的规定，本公司为______（请填写：中型、小型、微型）企业。即，本公司同时满足以下条件：</w:t>
      </w:r>
    </w:p>
    <w:p>
      <w:pPr>
        <w:autoSpaceDE w:val="0"/>
        <w:autoSpaceDN w:val="0"/>
        <w:adjustRightInd w:val="0"/>
        <w:spacing w:before="100" w:after="100" w:line="360" w:lineRule="auto"/>
        <w:jc w:val="left"/>
        <w:rPr>
          <w:rFonts w:ascii="宋体" w:hAnsi="宋体" w:eastAsia="宋体" w:cs="宋体"/>
          <w:sz w:val="24"/>
          <w:lang w:val="zh-CN"/>
        </w:rPr>
      </w:pPr>
      <w:r>
        <w:rPr>
          <w:rFonts w:hint="eastAsia" w:ascii="宋体" w:hAnsi="宋体" w:eastAsia="宋体" w:cs="宋体"/>
          <w:sz w:val="24"/>
          <w:lang w:val="zh-CN"/>
        </w:rPr>
        <w:t>　　1.根据《工业和信息化部、国家统计局、国家发展和改革委员会、财政部关于印发中小企业划型标准规定的通知》（工信部联企业[2011]300号）规定的划分标准，本公司为______（请填写：中型、小型、微型）企业。</w:t>
      </w:r>
    </w:p>
    <w:p>
      <w:pPr>
        <w:autoSpaceDE w:val="0"/>
        <w:autoSpaceDN w:val="0"/>
        <w:adjustRightInd w:val="0"/>
        <w:spacing w:before="100" w:after="100" w:line="360" w:lineRule="auto"/>
        <w:jc w:val="left"/>
        <w:rPr>
          <w:rFonts w:ascii="宋体" w:hAnsi="宋体" w:eastAsia="宋体" w:cs="宋体"/>
          <w:sz w:val="24"/>
          <w:lang w:val="zh-CN"/>
        </w:rPr>
      </w:pPr>
      <w:r>
        <w:rPr>
          <w:rFonts w:hint="eastAsia" w:ascii="宋体" w:hAnsi="宋体" w:eastAsia="宋体" w:cs="宋体"/>
          <w:sz w:val="24"/>
          <w:lang w:val="zh-CN"/>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autoSpaceDE w:val="0"/>
        <w:autoSpaceDN w:val="0"/>
        <w:adjustRightInd w:val="0"/>
        <w:spacing w:before="100" w:after="100" w:line="360" w:lineRule="auto"/>
        <w:jc w:val="left"/>
        <w:rPr>
          <w:rFonts w:ascii="宋体" w:hAnsi="宋体" w:eastAsia="宋体" w:cs="宋体"/>
          <w:sz w:val="24"/>
          <w:lang w:val="zh-CN"/>
        </w:rPr>
      </w:pPr>
      <w:r>
        <w:rPr>
          <w:rFonts w:hint="eastAsia" w:ascii="宋体" w:hAnsi="宋体" w:eastAsia="宋体" w:cs="宋体"/>
          <w:sz w:val="24"/>
          <w:lang w:val="zh-CN"/>
        </w:rPr>
        <w:t>　　本公司对上述声明的真实性负责。如有虚假，将依法承担相应责任。</w:t>
      </w:r>
    </w:p>
    <w:p>
      <w:pPr>
        <w:autoSpaceDE w:val="0"/>
        <w:autoSpaceDN w:val="0"/>
        <w:adjustRightInd w:val="0"/>
        <w:spacing w:before="100" w:after="100" w:line="360" w:lineRule="auto"/>
        <w:jc w:val="left"/>
        <w:rPr>
          <w:rFonts w:ascii="宋体" w:hAnsi="宋体" w:eastAsia="宋体" w:cs="宋体"/>
          <w:sz w:val="24"/>
          <w:lang w:val="zh-CN"/>
        </w:rPr>
      </w:pPr>
      <w:r>
        <w:rPr>
          <w:rFonts w:hint="eastAsia" w:ascii="宋体" w:hAnsi="宋体" w:eastAsia="宋体" w:cs="宋体"/>
          <w:sz w:val="24"/>
          <w:lang w:val="zh-CN"/>
        </w:rPr>
        <w:t>　　企业名称（盖章）：</w:t>
      </w:r>
    </w:p>
    <w:p>
      <w:pPr>
        <w:autoSpaceDE w:val="0"/>
        <w:autoSpaceDN w:val="0"/>
        <w:adjustRightInd w:val="0"/>
        <w:spacing w:before="100" w:after="100" w:line="360" w:lineRule="auto"/>
        <w:jc w:val="left"/>
        <w:rPr>
          <w:rFonts w:ascii="宋体" w:hAnsi="宋体" w:eastAsia="宋体" w:cs="宋体"/>
          <w:sz w:val="24"/>
          <w:lang w:val="zh-CN"/>
        </w:rPr>
      </w:pPr>
      <w:r>
        <w:rPr>
          <w:rFonts w:hint="eastAsia" w:ascii="宋体" w:hAnsi="宋体" w:eastAsia="宋体" w:cs="宋体"/>
          <w:sz w:val="24"/>
          <w:lang w:val="zh-CN"/>
        </w:rPr>
        <w:t>　　日　期：</w:t>
      </w:r>
    </w:p>
    <w:p>
      <w:pPr>
        <w:widowControl/>
        <w:jc w:val="left"/>
        <w:rPr>
          <w:rFonts w:ascii="宋体" w:hAnsi="宋体" w:eastAsia="宋体" w:cs="宋体"/>
          <w:sz w:val="24"/>
          <w:lang w:val="zh-CN"/>
        </w:rPr>
      </w:pPr>
      <w:r>
        <w:rPr>
          <w:rFonts w:hint="eastAsia" w:ascii="宋体" w:hAnsi="宋体" w:eastAsia="宋体" w:cs="宋体"/>
          <w:sz w:val="24"/>
          <w:lang w:val="zh-CN"/>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lang w:val="zh-CN"/>
        </w:rPr>
      </w:pPr>
      <w:bookmarkStart w:id="187" w:name="_Toc719"/>
      <w:r>
        <w:rPr>
          <w:rFonts w:hint="eastAsia" w:ascii="宋体" w:hAnsi="宋体" w:eastAsia="宋体" w:cs="宋体"/>
          <w:b/>
          <w:bCs/>
          <w:sz w:val="24"/>
          <w:lang w:val="zh-CN"/>
        </w:rPr>
        <w:t>附件13 残疾人福利性单位声明函</w:t>
      </w:r>
      <w:bookmarkEnd w:id="187"/>
    </w:p>
    <w:p>
      <w:pPr>
        <w:autoSpaceDE w:val="0"/>
        <w:autoSpaceDN w:val="0"/>
        <w:adjustRightInd w:val="0"/>
        <w:spacing w:before="100" w:after="100" w:line="360" w:lineRule="auto"/>
        <w:jc w:val="center"/>
        <w:rPr>
          <w:rFonts w:ascii="宋体" w:hAnsi="宋体" w:eastAsia="宋体" w:cs="宋体"/>
          <w:b/>
          <w:bCs/>
          <w:kern w:val="0"/>
          <w:sz w:val="24"/>
          <w:lang w:val="zh-CN"/>
        </w:rPr>
      </w:pPr>
      <w:r>
        <w:rPr>
          <w:rFonts w:hint="eastAsia" w:ascii="宋体" w:hAnsi="宋体" w:eastAsia="宋体" w:cs="宋体"/>
          <w:b/>
          <w:bCs/>
          <w:kern w:val="0"/>
          <w:sz w:val="24"/>
          <w:lang w:val="zh-CN"/>
        </w:rPr>
        <w:t>（如为残疾人福利性单位，应按《财政部民政部中国残疾人联合会关于促进残疾人就业政府采购政策的通知》（财库〔2017〕 141号）的规定提供）</w:t>
      </w:r>
    </w:p>
    <w:p>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残疾人福利性单位声明函</w:t>
      </w: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本单位对上述声明的真实性负责。如有虚假，将依法承担相应责任。</w:t>
      </w:r>
    </w:p>
    <w:p>
      <w:pPr>
        <w:autoSpaceDE w:val="0"/>
        <w:autoSpaceDN w:val="0"/>
        <w:adjustRightInd w:val="0"/>
        <w:spacing w:line="360" w:lineRule="auto"/>
        <w:ind w:firstLine="480"/>
        <w:rPr>
          <w:rFonts w:ascii="宋体" w:hAnsi="宋体" w:eastAsia="宋体" w:cs="宋体"/>
          <w:kern w:val="0"/>
          <w:sz w:val="24"/>
          <w:lang w:val="zh-CN"/>
        </w:rPr>
      </w:pPr>
    </w:p>
    <w:p>
      <w:pPr>
        <w:autoSpaceDE w:val="0"/>
        <w:autoSpaceDN w:val="0"/>
        <w:adjustRightInd w:val="0"/>
        <w:spacing w:line="360" w:lineRule="auto"/>
        <w:ind w:firstLine="480"/>
        <w:rPr>
          <w:rFonts w:ascii="宋体" w:hAnsi="宋体" w:eastAsia="宋体" w:cs="宋体"/>
          <w:kern w:val="0"/>
          <w:sz w:val="24"/>
          <w:lang w:val="zh-CN"/>
        </w:rPr>
      </w:pPr>
    </w:p>
    <w:p>
      <w:pPr>
        <w:tabs>
          <w:tab w:val="left" w:pos="4860"/>
        </w:tabs>
        <w:autoSpaceDE w:val="0"/>
        <w:autoSpaceDN w:val="0"/>
        <w:adjustRightInd w:val="0"/>
        <w:spacing w:line="360" w:lineRule="auto"/>
        <w:ind w:right="1560" w:firstLine="480"/>
        <w:rPr>
          <w:rFonts w:ascii="宋体" w:hAnsi="宋体" w:eastAsia="宋体" w:cs="宋体"/>
          <w:kern w:val="0"/>
          <w:sz w:val="24"/>
          <w:lang w:val="zh-CN"/>
        </w:rPr>
      </w:pPr>
      <w:r>
        <w:rPr>
          <w:rFonts w:hint="eastAsia" w:ascii="宋体" w:hAnsi="宋体" w:eastAsia="宋体" w:cs="宋体"/>
          <w:kern w:val="0"/>
          <w:sz w:val="24"/>
          <w:lang w:val="zh-CN"/>
        </w:rPr>
        <w:t>单位名称（盖章）：</w:t>
      </w:r>
    </w:p>
    <w:p>
      <w:pPr>
        <w:tabs>
          <w:tab w:val="left" w:pos="4860"/>
        </w:tabs>
        <w:autoSpaceDE w:val="0"/>
        <w:autoSpaceDN w:val="0"/>
        <w:adjustRightInd w:val="0"/>
        <w:spacing w:line="360" w:lineRule="auto"/>
        <w:ind w:right="1560" w:firstLine="480"/>
        <w:rPr>
          <w:rFonts w:ascii="宋体" w:hAnsi="宋体" w:eastAsia="宋体" w:cs="宋体"/>
          <w:kern w:val="0"/>
          <w:sz w:val="24"/>
          <w:lang w:val="zh-CN"/>
        </w:rPr>
      </w:pPr>
      <w:r>
        <w:rPr>
          <w:rFonts w:hint="eastAsia" w:ascii="宋体" w:hAnsi="宋体" w:eastAsia="宋体" w:cs="宋体"/>
          <w:kern w:val="0"/>
          <w:sz w:val="24"/>
          <w:lang w:val="zh-CN"/>
        </w:rPr>
        <w:t>日期：</w:t>
      </w:r>
    </w:p>
    <w:p>
      <w:pPr>
        <w:widowControl/>
        <w:jc w:val="left"/>
        <w:rPr>
          <w:rFonts w:ascii="宋体" w:hAnsi="宋体" w:eastAsia="宋体" w:cs="宋体"/>
          <w:kern w:val="0"/>
          <w:sz w:val="24"/>
          <w:lang w:val="zh-CN"/>
        </w:rPr>
      </w:pPr>
      <w:r>
        <w:rPr>
          <w:rFonts w:hint="eastAsia" w:ascii="宋体" w:hAnsi="宋体" w:eastAsia="宋体" w:cs="宋体"/>
          <w:kern w:val="0"/>
          <w:sz w:val="24"/>
          <w:lang w:val="zh-CN"/>
        </w:rPr>
        <w:br w:type="page"/>
      </w:r>
    </w:p>
    <w:p>
      <w:pPr>
        <w:keepNext/>
        <w:keepLines/>
        <w:tabs>
          <w:tab w:val="left" w:pos="5580"/>
        </w:tabs>
        <w:autoSpaceDE w:val="0"/>
        <w:autoSpaceDN w:val="0"/>
        <w:adjustRightInd w:val="0"/>
        <w:spacing w:before="260" w:after="260" w:line="360" w:lineRule="auto"/>
        <w:jc w:val="left"/>
        <w:outlineLvl w:val="1"/>
        <w:rPr>
          <w:rFonts w:ascii="宋体" w:hAnsi="宋体" w:eastAsia="宋体" w:cs="宋体"/>
          <w:b/>
          <w:bCs/>
          <w:sz w:val="24"/>
          <w:lang w:val="zh-CN"/>
        </w:rPr>
      </w:pPr>
      <w:bookmarkStart w:id="188" w:name="_Toc15478"/>
      <w:r>
        <w:rPr>
          <w:rFonts w:hint="eastAsia" w:ascii="宋体" w:hAnsi="宋体" w:eastAsia="宋体" w:cs="宋体"/>
          <w:b/>
          <w:bCs/>
          <w:sz w:val="24"/>
          <w:lang w:val="zh-CN"/>
        </w:rPr>
        <w:t>附件14 政府采购投标担保函（项目用）（提交投标保证金的就不用提交此保函）</w:t>
      </w:r>
      <w:bookmarkEnd w:id="188"/>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编号：</w:t>
      </w:r>
    </w:p>
    <w:p>
      <w:pPr>
        <w:autoSpaceDE w:val="0"/>
        <w:autoSpaceDN w:val="0"/>
        <w:adjustRightInd w:val="0"/>
        <w:spacing w:before="100" w:after="100" w:line="360" w:lineRule="auto"/>
        <w:ind w:firstLine="240" w:firstLineChars="100"/>
        <w:jc w:val="left"/>
        <w:rPr>
          <w:rFonts w:ascii="宋体" w:hAnsi="宋体" w:eastAsia="宋体" w:cs="宋体"/>
          <w:kern w:val="0"/>
          <w:sz w:val="24"/>
          <w:lang w:val="zh-CN"/>
        </w:rPr>
      </w:pPr>
      <w:r>
        <w:rPr>
          <w:rFonts w:hint="eastAsia" w:ascii="宋体" w:hAnsi="宋体" w:eastAsia="宋体" w:cs="宋体"/>
          <w:kern w:val="0"/>
          <w:sz w:val="24"/>
          <w:lang w:val="zh-CN"/>
        </w:rPr>
        <w:t>（采购人或采购代理机构）：</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一、保证责任的情形及保证金额</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（一）在投标人出现下列情形之一时，我方承担保证责任：</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1．中标后投标人无正当理由不与采购人或者采购代理机构签订《政府采购合同》；</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2．违反招标文件规定的应当没收投标保证金的其他情形。</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（二）我方承担保证责任的最高金额为人民币元（大写），即本项目的投标保证金金额。</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b/>
          <w:bCs/>
          <w:kern w:val="0"/>
          <w:sz w:val="24"/>
          <w:lang w:val="zh-CN"/>
        </w:rPr>
        <w:t>　　</w:t>
      </w:r>
      <w:r>
        <w:rPr>
          <w:rFonts w:hint="eastAsia" w:ascii="宋体" w:hAnsi="宋体" w:eastAsia="宋体" w:cs="宋体"/>
          <w:kern w:val="0"/>
          <w:sz w:val="24"/>
          <w:lang w:val="zh-CN"/>
        </w:rPr>
        <w:t>二、保证的方式及保证期间</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我方保证的方式为：连带责任保证。</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我方的保证期间为：自本保函生效之日起个月止。</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b/>
          <w:bCs/>
          <w:kern w:val="0"/>
          <w:sz w:val="24"/>
          <w:lang w:val="zh-CN"/>
        </w:rPr>
        <w:t>　　</w:t>
      </w:r>
      <w:r>
        <w:rPr>
          <w:rFonts w:hint="eastAsia" w:ascii="宋体" w:hAnsi="宋体" w:eastAsia="宋体" w:cs="宋体"/>
          <w:kern w:val="0"/>
          <w:sz w:val="24"/>
          <w:lang w:val="zh-CN"/>
        </w:rPr>
        <w:t>三、承担保证责任的程序</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1．你方要求我方承担保证责任的，应在本保函保证期间内向我方发出书面索赔通知。索赔通知应写明要求索赔的金额，支付款项应到达的账号，并附有证明投标人发生我方应承担保证责任情形的事实材料。</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2．我方在收到索赔通知及相关证明材料后，在个工作日内进行审查，符合应承担保证责任情形的，我方应按照你方的要求代投标人向你方支付投标保证金。</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b/>
          <w:bCs/>
          <w:kern w:val="0"/>
          <w:sz w:val="24"/>
          <w:lang w:val="zh-CN"/>
        </w:rPr>
        <w:t>　</w:t>
      </w:r>
      <w:r>
        <w:rPr>
          <w:rFonts w:hint="eastAsia" w:ascii="宋体" w:hAnsi="宋体" w:eastAsia="宋体" w:cs="宋体"/>
          <w:kern w:val="0"/>
          <w:sz w:val="24"/>
          <w:lang w:val="zh-CN"/>
        </w:rPr>
        <w:t>　四、保证责任的终止</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1．保证期间届满你方未向我方书面主张保证责任的，自保证期间届满次日起，我方保证责任自动终止。</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2．我方按照本保函向你方履行了保证责任后，自我方向你方支付款项（支付款项从我方账户划出）之日起，保证责任终止。</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3．按照法律法规的规定或出现我方保证责任终止的其它情形的，我方在本保函项下的保证责任亦终止。</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五、免责条款</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1．依照法律规定或你方与投标人的另行约定，全部或者部分免除投标人投标保证金义务时，我方亦免除相应的保证责任。</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2．因你方原因致使投标人发生本保函第一条第（一）款约定情形的，我方不承担保证责任。</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3．因不可抗力造成投标人发生本保函第一条约定情形的，我方不承担保证责任。</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4．你方或其他有权机关对招标文件进行任何澄清或修改，加重我方保证责任的，我方对加重部分不承担保证责任，但该澄清或修改经我方事先书面同意的除外。</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六、争议的解决</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因本保函发生的纠纷，由你我双方协商解决，协商不成的，通过诉讼程序解决，诉讼管辖地法院为法院。</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b/>
          <w:bCs/>
          <w:kern w:val="0"/>
          <w:sz w:val="24"/>
          <w:lang w:val="zh-CN"/>
        </w:rPr>
        <w:t>　　</w:t>
      </w:r>
      <w:r>
        <w:rPr>
          <w:rFonts w:hint="eastAsia" w:ascii="宋体" w:hAnsi="宋体" w:eastAsia="宋体" w:cs="宋体"/>
          <w:kern w:val="0"/>
          <w:sz w:val="24"/>
          <w:lang w:val="zh-CN"/>
        </w:rPr>
        <w:t>七、保函的生效</w:t>
      </w:r>
    </w:p>
    <w:p>
      <w:pPr>
        <w:autoSpaceDE w:val="0"/>
        <w:autoSpaceDN w:val="0"/>
        <w:adjustRightInd w:val="0"/>
        <w:spacing w:before="100" w:after="100" w:line="360" w:lineRule="auto"/>
        <w:jc w:val="left"/>
        <w:rPr>
          <w:rFonts w:ascii="宋体" w:hAnsi="宋体" w:eastAsia="宋体" w:cs="宋体"/>
          <w:kern w:val="0"/>
          <w:sz w:val="24"/>
          <w:lang w:val="zh-CN"/>
        </w:rPr>
      </w:pPr>
      <w:r>
        <w:rPr>
          <w:rFonts w:hint="eastAsia" w:ascii="宋体" w:hAnsi="宋体" w:eastAsia="宋体" w:cs="宋体"/>
          <w:kern w:val="0"/>
          <w:sz w:val="24"/>
          <w:lang w:val="zh-CN"/>
        </w:rPr>
        <w:t>　　本保函自我方加盖公章之日起生效。</w:t>
      </w:r>
    </w:p>
    <w:p>
      <w:pPr>
        <w:autoSpaceDE w:val="0"/>
        <w:autoSpaceDN w:val="0"/>
        <w:adjustRightInd w:val="0"/>
        <w:spacing w:before="100" w:after="100" w:line="360" w:lineRule="auto"/>
        <w:ind w:firstLine="480"/>
        <w:jc w:val="left"/>
        <w:rPr>
          <w:rFonts w:ascii="宋体" w:hAnsi="宋体" w:eastAsia="宋体" w:cs="宋体"/>
          <w:kern w:val="0"/>
          <w:sz w:val="24"/>
          <w:lang w:val="zh-CN"/>
        </w:rPr>
      </w:pPr>
      <w:r>
        <w:rPr>
          <w:rFonts w:hint="eastAsia" w:ascii="宋体" w:hAnsi="宋体" w:eastAsia="宋体" w:cs="宋体"/>
          <w:kern w:val="0"/>
          <w:sz w:val="24"/>
          <w:lang w:val="zh-CN"/>
        </w:rPr>
        <w:t>保证人：（公章）</w:t>
      </w:r>
    </w:p>
    <w:p>
      <w:pPr>
        <w:autoSpaceDE w:val="0"/>
        <w:autoSpaceDN w:val="0"/>
        <w:adjustRightInd w:val="0"/>
        <w:spacing w:line="360" w:lineRule="auto"/>
        <w:ind w:firstLine="480" w:firstLineChars="200"/>
        <w:jc w:val="left"/>
        <w:rPr>
          <w:rFonts w:ascii="宋体" w:hAnsi="宋体" w:eastAsia="宋体" w:cs="宋体"/>
          <w:kern w:val="0"/>
          <w:sz w:val="24"/>
          <w:lang w:val="zh-CN"/>
        </w:rPr>
        <w:sectPr>
          <w:pgSz w:w="12240" w:h="15840"/>
          <w:pgMar w:top="1304" w:right="1304" w:bottom="1191" w:left="1304" w:header="720" w:footer="720" w:gutter="0"/>
          <w:pgNumType w:fmt="decimal"/>
          <w:cols w:space="720" w:num="1"/>
        </w:sectPr>
      </w:pPr>
      <w:r>
        <w:rPr>
          <w:rFonts w:hint="eastAsia" w:ascii="宋体" w:hAnsi="宋体" w:eastAsia="宋体" w:cs="宋体"/>
          <w:kern w:val="0"/>
          <w:sz w:val="24"/>
          <w:lang w:val="zh-CN"/>
        </w:rPr>
        <w:t>年月日</w:t>
      </w:r>
    </w:p>
    <w:p>
      <w:pPr>
        <w:pStyle w:val="5"/>
        <w:numPr>
          <w:ilvl w:val="0"/>
          <w:numId w:val="0"/>
        </w:numPr>
        <w:rPr>
          <w:rFonts w:ascii="宋体" w:hAnsi="宋体" w:eastAsia="宋体" w:cs="宋体"/>
          <w:lang w:val="zh-CN"/>
        </w:rPr>
      </w:pPr>
      <w:bookmarkStart w:id="189" w:name="_Toc31757"/>
      <w:bookmarkStart w:id="190" w:name="_Toc811"/>
      <w:bookmarkStart w:id="191" w:name="_Toc29611"/>
      <w:r>
        <w:rPr>
          <w:rFonts w:hint="eastAsia" w:ascii="宋体" w:hAnsi="宋体" w:eastAsia="宋体" w:cs="宋体"/>
          <w:lang w:val="zh-CN"/>
        </w:rPr>
        <w:t>第六章</w:t>
      </w:r>
      <w:r>
        <w:rPr>
          <w:rFonts w:hint="eastAsia" w:ascii="宋体" w:hAnsi="宋体" w:eastAsia="宋体" w:cs="宋体"/>
        </w:rPr>
        <w:t xml:space="preserve">  </w:t>
      </w:r>
      <w:r>
        <w:rPr>
          <w:rFonts w:hint="eastAsia" w:ascii="宋体" w:hAnsi="宋体" w:eastAsia="宋体" w:cs="宋体"/>
          <w:lang w:val="zh-CN"/>
        </w:rPr>
        <w:t>评标标准</w:t>
      </w:r>
      <w:bookmarkEnd w:id="173"/>
      <w:bookmarkEnd w:id="189"/>
      <w:bookmarkEnd w:id="190"/>
      <w:bookmarkEnd w:id="191"/>
    </w:p>
    <w:p>
      <w:pPr>
        <w:autoSpaceDE w:val="0"/>
        <w:autoSpaceDN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若得分相同的，按照服务指标优劣顺序排列。详细评分标准如下：</w:t>
      </w:r>
    </w:p>
    <w:p>
      <w:pPr>
        <w:rPr>
          <w:rFonts w:ascii="宋体" w:hAnsi="宋体" w:eastAsia="宋体" w:cs="宋体"/>
          <w:lang w:val="zh-CN"/>
        </w:rPr>
      </w:pPr>
    </w:p>
    <w:tbl>
      <w:tblPr>
        <w:tblStyle w:val="20"/>
        <w:tblW w:w="9214" w:type="dxa"/>
        <w:tblInd w:w="-147" w:type="dxa"/>
        <w:tblLayout w:type="fixed"/>
        <w:tblCellMar>
          <w:top w:w="0" w:type="dxa"/>
          <w:left w:w="108" w:type="dxa"/>
          <w:bottom w:w="0" w:type="dxa"/>
          <w:right w:w="108" w:type="dxa"/>
        </w:tblCellMar>
      </w:tblPr>
      <w:tblGrid>
        <w:gridCol w:w="709"/>
        <w:gridCol w:w="2410"/>
        <w:gridCol w:w="1418"/>
        <w:gridCol w:w="4677"/>
      </w:tblGrid>
      <w:tr>
        <w:tblPrEx>
          <w:tblLayout w:type="fixed"/>
          <w:tblCellMar>
            <w:top w:w="0" w:type="dxa"/>
            <w:left w:w="108" w:type="dxa"/>
            <w:bottom w:w="0" w:type="dxa"/>
            <w:right w:w="108" w:type="dxa"/>
          </w:tblCellMar>
        </w:tblPrEx>
        <w:trPr>
          <w:trHeight w:val="399" w:hRule="atLeast"/>
        </w:trPr>
        <w:tc>
          <w:tcPr>
            <w:tcW w:w="709"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序号</w:t>
            </w:r>
          </w:p>
        </w:tc>
        <w:tc>
          <w:tcPr>
            <w:tcW w:w="2410" w:type="dxa"/>
            <w:vMerge w:val="restart"/>
            <w:tcBorders>
              <w:top w:val="single" w:color="auto" w:sz="4" w:space="0"/>
              <w:left w:val="nil"/>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评分因素</w:t>
            </w:r>
          </w:p>
        </w:tc>
        <w:tc>
          <w:tcPr>
            <w:tcW w:w="1418" w:type="dxa"/>
            <w:vMerge w:val="restart"/>
            <w:tcBorders>
              <w:top w:val="single" w:color="auto" w:sz="4" w:space="0"/>
              <w:left w:val="nil"/>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满分</w:t>
            </w:r>
          </w:p>
        </w:tc>
        <w:tc>
          <w:tcPr>
            <w:tcW w:w="4677" w:type="dxa"/>
            <w:vMerge w:val="restart"/>
            <w:tcBorders>
              <w:top w:val="single" w:color="auto" w:sz="4" w:space="0"/>
              <w:left w:val="nil"/>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评分细则</w:t>
            </w:r>
          </w:p>
        </w:tc>
      </w:tr>
      <w:tr>
        <w:tblPrEx>
          <w:tblLayout w:type="fixed"/>
          <w:tblCellMar>
            <w:top w:w="0" w:type="dxa"/>
            <w:left w:w="108" w:type="dxa"/>
            <w:bottom w:w="0" w:type="dxa"/>
            <w:right w:w="108" w:type="dxa"/>
          </w:tblCellMar>
        </w:tblPrEx>
        <w:trPr>
          <w:trHeight w:val="399" w:hRule="atLeast"/>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rPr>
            </w:pPr>
          </w:p>
        </w:tc>
        <w:tc>
          <w:tcPr>
            <w:tcW w:w="2410"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p>
        </w:tc>
        <w:tc>
          <w:tcPr>
            <w:tcW w:w="4677"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p>
        </w:tc>
      </w:tr>
      <w:tr>
        <w:tblPrEx>
          <w:tblLayout w:type="fixed"/>
          <w:tblCellMar>
            <w:top w:w="0" w:type="dxa"/>
            <w:left w:w="108" w:type="dxa"/>
            <w:bottom w:w="0" w:type="dxa"/>
            <w:right w:w="108" w:type="dxa"/>
          </w:tblCellMar>
        </w:tblPrEx>
        <w:trPr>
          <w:trHeight w:val="399" w:hRule="atLeast"/>
        </w:trPr>
        <w:tc>
          <w:tcPr>
            <w:tcW w:w="709"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1</w:t>
            </w:r>
          </w:p>
        </w:tc>
        <w:tc>
          <w:tcPr>
            <w:tcW w:w="2410" w:type="dxa"/>
            <w:tcBorders>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报价</w:t>
            </w:r>
          </w:p>
        </w:tc>
        <w:tc>
          <w:tcPr>
            <w:tcW w:w="1418" w:type="dxa"/>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20</w:t>
            </w:r>
          </w:p>
        </w:tc>
        <w:tc>
          <w:tcPr>
            <w:tcW w:w="4677" w:type="dxa"/>
            <w:tcBorders>
              <w:left w:val="nil"/>
              <w:bottom w:val="single" w:color="auto" w:sz="4" w:space="0"/>
              <w:right w:val="single" w:color="auto" w:sz="4" w:space="0"/>
            </w:tcBorders>
            <w:vAlign w:val="center"/>
          </w:tcPr>
          <w:p>
            <w:pPr>
              <w:widowControl/>
              <w:jc w:val="left"/>
              <w:rPr>
                <w:rFonts w:ascii="宋体" w:hAnsi="宋体" w:eastAsia="宋体" w:cs="宋体"/>
                <w:bCs/>
                <w:kern w:val="0"/>
                <w:sz w:val="24"/>
              </w:rPr>
            </w:pPr>
            <w:r>
              <w:rPr>
                <w:rFonts w:hint="eastAsia" w:ascii="宋体" w:hAnsi="宋体" w:eastAsia="宋体" w:cs="宋体"/>
                <w:bCs/>
                <w:kern w:val="0"/>
                <w:sz w:val="24"/>
              </w:rPr>
              <w:t>根据《财政部关于加强政府采购货物和服务 项目价格评审管理的通知》的规定，本次价格评分统一采用低价优先法计算，即满足招标文件要求且投标价格最低的投标报价为评标基准价，其价格分为满分。其他投标人的价格评分统一按照下列公式计算：</w:t>
            </w:r>
          </w:p>
          <w:p>
            <w:pPr>
              <w:widowControl/>
              <w:jc w:val="left"/>
              <w:rPr>
                <w:rFonts w:ascii="宋体" w:hAnsi="宋体" w:eastAsia="宋体" w:cs="宋体"/>
                <w:b/>
                <w:kern w:val="0"/>
                <w:sz w:val="24"/>
              </w:rPr>
            </w:pPr>
            <w:r>
              <w:rPr>
                <w:rFonts w:hint="eastAsia" w:ascii="宋体" w:hAnsi="宋体" w:eastAsia="宋体" w:cs="宋体"/>
                <w:bCs/>
                <w:kern w:val="0"/>
                <w:sz w:val="24"/>
              </w:rPr>
              <w:t xml:space="preserve"> 价格评分 =（评标基准价/投标报价）×20</w:t>
            </w:r>
          </w:p>
        </w:tc>
      </w:tr>
      <w:tr>
        <w:tblPrEx>
          <w:tblLayout w:type="fixed"/>
          <w:tblCellMar>
            <w:top w:w="0" w:type="dxa"/>
            <w:left w:w="108" w:type="dxa"/>
            <w:bottom w:w="0" w:type="dxa"/>
            <w:right w:w="108" w:type="dxa"/>
          </w:tblCellMar>
        </w:tblPrEx>
        <w:trPr>
          <w:trHeight w:val="399" w:hRule="atLeast"/>
        </w:trPr>
        <w:tc>
          <w:tcPr>
            <w:tcW w:w="709"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2</w:t>
            </w:r>
          </w:p>
        </w:tc>
        <w:tc>
          <w:tcPr>
            <w:tcW w:w="2410" w:type="dxa"/>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供应商资质</w:t>
            </w:r>
          </w:p>
        </w:tc>
        <w:tc>
          <w:tcPr>
            <w:tcW w:w="1418" w:type="dxa"/>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6</w:t>
            </w:r>
          </w:p>
        </w:tc>
        <w:tc>
          <w:tcPr>
            <w:tcW w:w="4677" w:type="dxa"/>
            <w:tcBorders>
              <w:left w:val="nil"/>
              <w:bottom w:val="single" w:color="auto" w:sz="4" w:space="0"/>
              <w:right w:val="single" w:color="auto" w:sz="4" w:space="0"/>
            </w:tcBorders>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供应商具有以下资质：</w:t>
            </w:r>
          </w:p>
          <w:p>
            <w:pPr>
              <w:pStyle w:val="37"/>
              <w:widowControl/>
              <w:numPr>
                <w:ilvl w:val="0"/>
                <w:numId w:val="15"/>
              </w:numPr>
              <w:spacing w:line="360" w:lineRule="auto"/>
              <w:ind w:firstLineChars="0"/>
              <w:jc w:val="left"/>
              <w:rPr>
                <w:rFonts w:ascii="宋体" w:hAnsi="宋体" w:eastAsia="宋体" w:cs="宋体"/>
                <w:kern w:val="0"/>
                <w:sz w:val="24"/>
              </w:rPr>
            </w:pPr>
            <w:r>
              <w:rPr>
                <w:rFonts w:hint="eastAsia" w:ascii="宋体" w:hAnsi="宋体" w:eastAsia="宋体" w:cs="宋体"/>
                <w:kern w:val="0"/>
                <w:sz w:val="24"/>
              </w:rPr>
              <w:t>高新技术企业证书</w:t>
            </w:r>
          </w:p>
          <w:p>
            <w:pPr>
              <w:pStyle w:val="37"/>
              <w:widowControl/>
              <w:numPr>
                <w:ilvl w:val="0"/>
                <w:numId w:val="15"/>
              </w:numPr>
              <w:spacing w:line="360" w:lineRule="auto"/>
              <w:ind w:firstLineChars="0"/>
              <w:jc w:val="left"/>
              <w:rPr>
                <w:rFonts w:ascii="宋体" w:hAnsi="宋体" w:eastAsia="宋体" w:cs="宋体"/>
                <w:kern w:val="0"/>
                <w:sz w:val="24"/>
              </w:rPr>
            </w:pPr>
            <w:r>
              <w:rPr>
                <w:rFonts w:hint="eastAsia" w:ascii="宋体" w:hAnsi="宋体" w:eastAsia="宋体" w:cs="宋体"/>
                <w:kern w:val="0"/>
                <w:sz w:val="24"/>
              </w:rPr>
              <w:t>ISO9000质量管理体系认证证书</w:t>
            </w:r>
          </w:p>
          <w:p>
            <w:pPr>
              <w:pStyle w:val="37"/>
              <w:widowControl/>
              <w:numPr>
                <w:ilvl w:val="0"/>
                <w:numId w:val="15"/>
              </w:numPr>
              <w:spacing w:line="360" w:lineRule="auto"/>
              <w:ind w:firstLineChars="0"/>
              <w:jc w:val="left"/>
              <w:rPr>
                <w:rFonts w:ascii="宋体" w:hAnsi="宋体" w:eastAsia="宋体" w:cs="宋体"/>
                <w:kern w:val="0"/>
                <w:sz w:val="24"/>
              </w:rPr>
            </w:pPr>
            <w:r>
              <w:rPr>
                <w:rFonts w:hint="eastAsia" w:ascii="宋体" w:hAnsi="宋体" w:eastAsia="宋体" w:cs="宋体"/>
                <w:kern w:val="0"/>
                <w:sz w:val="24"/>
              </w:rPr>
              <w:t>科研管理软件领域著作权证书</w:t>
            </w:r>
          </w:p>
          <w:p>
            <w:pPr>
              <w:pStyle w:val="37"/>
              <w:widowControl/>
              <w:numPr>
                <w:ilvl w:val="0"/>
                <w:numId w:val="15"/>
              </w:numPr>
              <w:spacing w:line="360" w:lineRule="auto"/>
              <w:ind w:firstLineChars="0"/>
              <w:jc w:val="left"/>
              <w:rPr>
                <w:rFonts w:ascii="宋体" w:hAnsi="宋体" w:eastAsia="宋体" w:cs="宋体"/>
                <w:kern w:val="0"/>
                <w:sz w:val="24"/>
              </w:rPr>
            </w:pPr>
            <w:r>
              <w:rPr>
                <w:rFonts w:hint="eastAsia" w:ascii="宋体" w:hAnsi="宋体" w:eastAsia="宋体" w:cs="宋体"/>
                <w:kern w:val="0"/>
                <w:sz w:val="24"/>
              </w:rPr>
              <w:t>供应商提供的系统平台通过第三方权威部门的安全测试（需提供安全测试报告复印件并加盖供应商公章，原件备查）</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每提供一项得1.5分，满分6分（提供证书复印件，并加盖公章），不提供得0分。</w:t>
            </w:r>
          </w:p>
        </w:tc>
      </w:tr>
      <w:tr>
        <w:tblPrEx>
          <w:tblLayout w:type="fixed"/>
          <w:tblCellMar>
            <w:top w:w="0" w:type="dxa"/>
            <w:left w:w="108" w:type="dxa"/>
            <w:bottom w:w="0" w:type="dxa"/>
            <w:right w:w="108" w:type="dxa"/>
          </w:tblCellMar>
        </w:tblPrEx>
        <w:trPr>
          <w:trHeight w:val="399" w:hRule="atLeast"/>
        </w:trPr>
        <w:tc>
          <w:tcPr>
            <w:tcW w:w="709"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3</w:t>
            </w:r>
          </w:p>
        </w:tc>
        <w:tc>
          <w:tcPr>
            <w:tcW w:w="2410" w:type="dxa"/>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类似项目经验</w:t>
            </w:r>
          </w:p>
        </w:tc>
        <w:tc>
          <w:tcPr>
            <w:tcW w:w="1418" w:type="dxa"/>
            <w:tcBorders>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kern w:val="0"/>
                <w:sz w:val="24"/>
              </w:rPr>
              <w:t>5</w:t>
            </w:r>
          </w:p>
        </w:tc>
        <w:tc>
          <w:tcPr>
            <w:tcW w:w="4677" w:type="dxa"/>
            <w:tcBorders>
              <w:left w:val="nil"/>
              <w:bottom w:val="single" w:color="auto" w:sz="4" w:space="0"/>
              <w:right w:val="single" w:color="auto" w:sz="4" w:space="0"/>
            </w:tcBorders>
            <w:vAlign w:val="center"/>
          </w:tcPr>
          <w:p>
            <w:pPr>
              <w:spacing w:line="360" w:lineRule="auto"/>
              <w:jc w:val="left"/>
              <w:rPr>
                <w:rFonts w:ascii="宋体" w:hAnsi="宋体" w:eastAsia="宋体" w:cs="宋体"/>
                <w:kern w:val="0"/>
                <w:sz w:val="24"/>
              </w:rPr>
            </w:pPr>
            <w:r>
              <w:rPr>
                <w:rFonts w:hint="eastAsia" w:ascii="宋体" w:hAnsi="宋体" w:eastAsia="宋体" w:cs="宋体"/>
                <w:kern w:val="0"/>
                <w:sz w:val="24"/>
              </w:rPr>
              <w:t>供应商2016年1月1日至递交响应文件截止之日签订的与本项目采购内容类似的项目及项目运维案例，每个得1分，满分5分。</w:t>
            </w:r>
          </w:p>
          <w:p>
            <w:pPr>
              <w:widowControl/>
              <w:jc w:val="left"/>
              <w:rPr>
                <w:rFonts w:ascii="宋体" w:hAnsi="宋体" w:eastAsia="宋体" w:cs="宋体"/>
                <w:b/>
                <w:kern w:val="0"/>
                <w:sz w:val="24"/>
              </w:rPr>
            </w:pPr>
            <w:r>
              <w:rPr>
                <w:rFonts w:hint="eastAsia" w:ascii="宋体" w:hAnsi="宋体" w:eastAsia="宋体" w:cs="宋体"/>
                <w:kern w:val="0"/>
                <w:sz w:val="24"/>
              </w:rPr>
              <w:t>供应商须提供合同复印件并加盖公章，否则不予计分。</w:t>
            </w:r>
          </w:p>
        </w:tc>
      </w:tr>
      <w:tr>
        <w:tblPrEx>
          <w:tblLayout w:type="fixed"/>
          <w:tblCellMar>
            <w:top w:w="0" w:type="dxa"/>
            <w:left w:w="108" w:type="dxa"/>
            <w:bottom w:w="0" w:type="dxa"/>
            <w:right w:w="108" w:type="dxa"/>
          </w:tblCellMar>
        </w:tblPrEx>
        <w:trPr>
          <w:trHeight w:val="56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2410" w:type="dxa"/>
            <w:tcBorders>
              <w:top w:val="nil"/>
              <w:left w:val="nil"/>
              <w:bottom w:val="single" w:color="auto" w:sz="4" w:space="0"/>
              <w:right w:val="single" w:color="auto" w:sz="4" w:space="0"/>
            </w:tcBorders>
            <w:vAlign w:val="center"/>
          </w:tcPr>
          <w:p>
            <w:pPr>
              <w:widowControl/>
              <w:rPr>
                <w:rFonts w:ascii="宋体" w:hAnsi="宋体" w:eastAsia="宋体" w:cs="宋体"/>
                <w:kern w:val="0"/>
                <w:sz w:val="24"/>
              </w:rPr>
            </w:pPr>
            <w:r>
              <w:rPr>
                <w:rFonts w:hint="eastAsia" w:ascii="宋体" w:hAnsi="宋体" w:eastAsia="宋体" w:cs="宋体"/>
                <w:kern w:val="0"/>
                <w:sz w:val="24"/>
              </w:rPr>
              <w:t>需求功能的响应性</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25</w:t>
            </w:r>
          </w:p>
        </w:tc>
        <w:tc>
          <w:tcPr>
            <w:tcW w:w="4677"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根据响应技术部分对甲方需求功能响应的全面性、准确性进行评价，对项目系统的开发环境（包括开发平台、开发语言环境、总体架构、数据库、产品选型等）进行清晰描述，提供完善的总体设计方案，方案能够充分体现平台的先进性、稳定性和可靠性，同时，响应方案中提供了完善的系统安全解决方案，包括系统安全、应用安全、数据安全等。完全满足得满分，每有一项负偏离扣2分，最低0分。</w:t>
            </w:r>
          </w:p>
        </w:tc>
      </w:tr>
      <w:tr>
        <w:tblPrEx>
          <w:tblLayout w:type="fixed"/>
          <w:tblCellMar>
            <w:top w:w="0" w:type="dxa"/>
            <w:left w:w="108" w:type="dxa"/>
            <w:bottom w:w="0" w:type="dxa"/>
            <w:right w:w="108" w:type="dxa"/>
          </w:tblCellMar>
        </w:tblPrEx>
        <w:trPr>
          <w:trHeight w:val="75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241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技术方案及技术措施</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4677"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技术方案科学、合理，技术措施具备较强的可操作性，对重点、难点的分析到位，得20分；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技术方案合理，技术措施具备一定的可操作性，对重点、难点的分析比较到位，得10分；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技术方案简单、有欠缺，技术措施无可操作性，未对重点、难点进行分析，得5分。</w:t>
            </w:r>
          </w:p>
        </w:tc>
      </w:tr>
      <w:tr>
        <w:tblPrEx>
          <w:tblLayout w:type="fixed"/>
          <w:tblCellMar>
            <w:top w:w="0" w:type="dxa"/>
            <w:left w:w="108" w:type="dxa"/>
            <w:bottom w:w="0" w:type="dxa"/>
            <w:right w:w="108" w:type="dxa"/>
          </w:tblCellMar>
        </w:tblPrEx>
        <w:trPr>
          <w:trHeight w:val="5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241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技术团队及人员素质</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10</w:t>
            </w:r>
          </w:p>
        </w:tc>
        <w:tc>
          <w:tcPr>
            <w:tcW w:w="4677" w:type="dxa"/>
            <w:tcBorders>
              <w:top w:val="nil"/>
              <w:left w:val="nil"/>
              <w:bottom w:val="single" w:color="auto" w:sz="4" w:space="0"/>
              <w:right w:val="single" w:color="auto" w:sz="4" w:space="0"/>
            </w:tcBorders>
            <w:vAlign w:val="center"/>
          </w:tcPr>
          <w:p>
            <w:pPr>
              <w:pStyle w:val="37"/>
              <w:widowControl/>
              <w:numPr>
                <w:ilvl w:val="0"/>
                <w:numId w:val="16"/>
              </w:numPr>
              <w:spacing w:line="400" w:lineRule="exact"/>
              <w:ind w:firstLineChars="0"/>
              <w:jc w:val="left"/>
              <w:rPr>
                <w:rFonts w:ascii="宋体" w:hAnsi="宋体" w:eastAsia="宋体" w:cs="宋体"/>
                <w:kern w:val="0"/>
                <w:sz w:val="24"/>
              </w:rPr>
            </w:pPr>
            <w:r>
              <w:rPr>
                <w:rFonts w:hint="eastAsia" w:ascii="宋体" w:hAnsi="宋体" w:eastAsia="宋体" w:cs="宋体"/>
                <w:kern w:val="0"/>
                <w:sz w:val="24"/>
              </w:rPr>
              <w:t>技术团队人员构成及数量：</w:t>
            </w:r>
          </w:p>
          <w:p>
            <w:pPr>
              <w:pStyle w:val="37"/>
              <w:widowControl/>
              <w:spacing w:line="400" w:lineRule="exact"/>
              <w:ind w:left="360" w:firstLine="0" w:firstLineChars="0"/>
              <w:jc w:val="left"/>
              <w:rPr>
                <w:rFonts w:ascii="宋体" w:hAnsi="宋体" w:eastAsia="宋体" w:cs="宋体"/>
                <w:kern w:val="0"/>
                <w:sz w:val="24"/>
              </w:rPr>
            </w:pPr>
            <w:r>
              <w:rPr>
                <w:rFonts w:hint="eastAsia" w:ascii="宋体" w:hAnsi="宋体" w:eastAsia="宋体" w:cs="宋体"/>
                <w:kern w:val="0"/>
                <w:sz w:val="24"/>
              </w:rPr>
              <w:t>团队人员10人及以上，配备项目经理及相关技术人员：4分，否则得0分。</w:t>
            </w:r>
          </w:p>
          <w:p>
            <w:pPr>
              <w:pStyle w:val="37"/>
              <w:widowControl/>
              <w:numPr>
                <w:ilvl w:val="0"/>
                <w:numId w:val="16"/>
              </w:numPr>
              <w:spacing w:line="400" w:lineRule="exact"/>
              <w:ind w:firstLineChars="0"/>
              <w:jc w:val="left"/>
              <w:rPr>
                <w:rFonts w:ascii="宋体" w:hAnsi="宋体" w:eastAsia="宋体" w:cs="宋体"/>
                <w:kern w:val="0"/>
                <w:sz w:val="24"/>
              </w:rPr>
            </w:pPr>
            <w:r>
              <w:rPr>
                <w:rFonts w:hint="eastAsia" w:ascii="宋体" w:hAnsi="宋体" w:eastAsia="宋体" w:cs="宋体"/>
                <w:kern w:val="0"/>
                <w:sz w:val="24"/>
              </w:rPr>
              <w:t>人员的经历、技术素质：</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（1）项目经理从业年限10年及以上且承担过3个及以上同类项目的项目经理经验，并注备软件工程中级及以上职称：4分；从业年限3年至5年且承担过2个同类项目的项目经理经验：2分；否则得0分。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（2）团队人员均具有大学本科及以上学历，从事过同类项目：2分；否则得0分。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注：团队人员须提供相关证明文件（如人员列表及简介、学历证书复印件、项目经验证明、职称复印件等），否则不予计分。</w:t>
            </w:r>
          </w:p>
        </w:tc>
      </w:tr>
      <w:tr>
        <w:tblPrEx>
          <w:tblLayout w:type="fixed"/>
          <w:tblCellMar>
            <w:top w:w="0" w:type="dxa"/>
            <w:left w:w="108" w:type="dxa"/>
            <w:bottom w:w="0" w:type="dxa"/>
            <w:right w:w="108" w:type="dxa"/>
          </w:tblCellMar>
        </w:tblPrEx>
        <w:trPr>
          <w:trHeight w:val="5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241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进度、质量管理及措施</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4677"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进度计划合理、可行，质量管理及措施到位、可操作性强：4分；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进度计划基本合理，质量管理及措施有一定可操作性：2分；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进度计划不可行，质量管理及措施简单、</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无可操作性：0分。</w:t>
            </w:r>
          </w:p>
        </w:tc>
      </w:tr>
      <w:tr>
        <w:tblPrEx>
          <w:tblLayout w:type="fixed"/>
          <w:tblCellMar>
            <w:top w:w="0" w:type="dxa"/>
            <w:left w:w="108" w:type="dxa"/>
            <w:bottom w:w="0" w:type="dxa"/>
            <w:right w:w="108" w:type="dxa"/>
          </w:tblCellMar>
        </w:tblPrEx>
        <w:trPr>
          <w:trHeight w:val="5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8</w:t>
            </w:r>
          </w:p>
        </w:tc>
        <w:tc>
          <w:tcPr>
            <w:tcW w:w="241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培训计划</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4677"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培训计划及内容、人员及课时安排合理，并承诺可根据客户需要提供多次培训：5分；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培训计划及内容、人员及课时安排基本合理，不承诺可根据客户需要提供多次培训：2分；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培训计划及内容、人员及课时安排不合理，不承诺可根据客户需要提供多次培训：0分。</w:t>
            </w:r>
          </w:p>
        </w:tc>
      </w:tr>
      <w:tr>
        <w:tblPrEx>
          <w:tblLayout w:type="fixed"/>
          <w:tblCellMar>
            <w:top w:w="0" w:type="dxa"/>
            <w:left w:w="108" w:type="dxa"/>
            <w:bottom w:w="0" w:type="dxa"/>
            <w:right w:w="108" w:type="dxa"/>
          </w:tblCellMar>
        </w:tblPrEx>
        <w:trPr>
          <w:trHeight w:val="5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241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售后服务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4677"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提供完善的售后服务方案，包括服务人员、服务内容和措施、应急预案等内容，方案合理、可操作性强：5分；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提供完善的售后服务方案，包括服务人员、服务内容和措施、应急预案等内容，方案基本合理、有一定可操作性：2分；</w:t>
            </w:r>
          </w:p>
          <w:p>
            <w:pPr>
              <w:widowControl/>
              <w:spacing w:line="400" w:lineRule="exact"/>
              <w:jc w:val="left"/>
              <w:rPr>
                <w:rFonts w:ascii="宋体" w:hAnsi="宋体" w:eastAsia="宋体" w:cs="宋体"/>
                <w:kern w:val="0"/>
                <w:sz w:val="24"/>
              </w:rPr>
            </w:pPr>
            <w:r>
              <w:rPr>
                <w:rFonts w:hint="eastAsia" w:ascii="宋体" w:hAnsi="宋体" w:eastAsia="宋体" w:cs="宋体"/>
                <w:kern w:val="0"/>
                <w:sz w:val="24"/>
              </w:rPr>
              <w:t>提供完善的售后服务方案，包括服务人员、服务内容和措施、应急预案等内容，方案基本不合理、无可操作性：0分。</w:t>
            </w:r>
          </w:p>
        </w:tc>
      </w:tr>
      <w:tr>
        <w:tblPrEx>
          <w:tblLayout w:type="fixed"/>
          <w:tblCellMar>
            <w:top w:w="0" w:type="dxa"/>
            <w:left w:w="108" w:type="dxa"/>
            <w:bottom w:w="0" w:type="dxa"/>
            <w:right w:w="108" w:type="dxa"/>
          </w:tblCellMar>
        </w:tblPrEx>
        <w:trPr>
          <w:trHeight w:val="505"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总分</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100</w:t>
            </w:r>
          </w:p>
        </w:tc>
        <w:tc>
          <w:tcPr>
            <w:tcW w:w="467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rPr>
            </w:pPr>
          </w:p>
        </w:tc>
      </w:tr>
    </w:tbl>
    <w:p>
      <w:pPr>
        <w:pStyle w:val="2"/>
        <w:ind w:left="0" w:firstLine="0" w:firstLineChars="0"/>
        <w:rPr>
          <w:rFonts w:ascii="宋体" w:eastAsia="宋体" w:cs="宋体"/>
          <w:lang w:val="zh-CN"/>
        </w:rPr>
        <w:sectPr>
          <w:footerReference r:id="rId16" w:type="default"/>
          <w:pgSz w:w="12240" w:h="15840"/>
          <w:pgMar w:top="1304" w:right="1304" w:bottom="1191" w:left="1304" w:header="720" w:footer="720" w:gutter="0"/>
          <w:pgNumType w:fmt="decimal"/>
          <w:cols w:space="720" w:num="1"/>
        </w:sectPr>
      </w:pPr>
    </w:p>
    <w:p>
      <w:pPr>
        <w:spacing w:line="360" w:lineRule="auto"/>
        <w:rPr>
          <w:rFonts w:ascii="宋体" w:hAnsi="宋体" w:eastAsia="宋体" w:cs="宋体"/>
          <w:sz w:val="24"/>
        </w:rPr>
      </w:pPr>
      <w:r>
        <w:rPr>
          <w:rFonts w:hint="eastAsia" w:ascii="宋体" w:hAnsi="宋体" w:eastAsia="宋体" w:cs="宋体"/>
          <w:sz w:val="24"/>
        </w:rPr>
        <w:t>注：</w:t>
      </w:r>
    </w:p>
    <w:p>
      <w:pPr>
        <w:spacing w:line="360" w:lineRule="auto"/>
        <w:rPr>
          <w:rFonts w:ascii="宋体" w:hAnsi="宋体" w:eastAsia="宋体" w:cs="宋体"/>
          <w:sz w:val="24"/>
        </w:rPr>
      </w:pPr>
      <w:r>
        <w:rPr>
          <w:rFonts w:hint="eastAsia" w:ascii="宋体" w:hAnsi="宋体" w:eastAsia="宋体" w:cs="宋体"/>
          <w:sz w:val="24"/>
        </w:rPr>
        <w:t>1、根据财政部、工业和信息化部发布的《政府采购促进中小企业发展暂行办法》、财政部、司法部发布的《关于政府采购支持监狱企业发展有关问题的通知》及财政部、民政部、中国残疾人联合会发布的《三部门联合发布关于促进残疾人就业政府采购政策的通知》的规定，如投标产品被认定为小微型企业或监狱企业或残疾人福利性单位制造的产品（须提供相关证明文件，小微企业提供《中小企业声明函》，监狱企业提供由省级以上监狱管理局、戒毒管理局(含新疆生产建设兵团)出具的属于监狱企业的证明文件，残疾人福利性单位提供《残疾人福利性单位声明函》），可在上述第1项价格评分中，对该产品的价格给予6%的扣除，并用扣除后的价格计算价格评分。</w:t>
      </w:r>
    </w:p>
    <w:p>
      <w:pPr>
        <w:spacing w:line="360" w:lineRule="auto"/>
        <w:rPr>
          <w:rFonts w:ascii="宋体" w:hAnsi="宋体" w:eastAsia="宋体" w:cs="宋体"/>
          <w:sz w:val="24"/>
        </w:rPr>
      </w:pPr>
      <w:r>
        <w:rPr>
          <w:rFonts w:hint="eastAsia" w:ascii="宋体" w:hAnsi="宋体" w:eastAsia="宋体" w:cs="宋体"/>
          <w:sz w:val="24"/>
        </w:rPr>
        <w:t>2、对于投标文件中未对招标文件要求做明确响应的技术参数或技术条款视为不满足招标文件要求。</w:t>
      </w:r>
    </w:p>
    <w:p>
      <w:pPr>
        <w:spacing w:line="360" w:lineRule="auto"/>
        <w:rPr>
          <w:rFonts w:ascii="宋体" w:hAnsi="宋体" w:eastAsia="宋体" w:cs="宋体"/>
          <w:kern w:val="0"/>
          <w:sz w:val="24"/>
        </w:rPr>
      </w:pPr>
      <w:r>
        <w:rPr>
          <w:rFonts w:hint="eastAsia" w:ascii="宋体" w:hAnsi="宋体" w:eastAsia="宋体" w:cs="宋体"/>
          <w:sz w:val="24"/>
        </w:rPr>
        <w:t>3、</w:t>
      </w:r>
      <w:r>
        <w:rPr>
          <w:rFonts w:hint="eastAsia" w:ascii="宋体" w:hAnsi="宋体" w:eastAsia="宋体" w:cs="宋体"/>
          <w:kern w:val="0"/>
          <w:sz w:val="24"/>
        </w:rPr>
        <w:t>提供相同品牌产品且通过资格审查、符合性审查的不同投标人参加同一合同项下同一项目包投标的，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w:t>
      </w:r>
    </w:p>
    <w:p>
      <w:pPr>
        <w:spacing w:line="360" w:lineRule="auto"/>
        <w:rPr>
          <w:rFonts w:ascii="宋体" w:hAnsi="宋体" w:eastAsia="宋体" w:cs="宋体"/>
          <w:kern w:val="0"/>
          <w:sz w:val="24"/>
        </w:rPr>
      </w:pPr>
      <w:r>
        <w:rPr>
          <w:rFonts w:hint="eastAsia" w:ascii="宋体" w:hAnsi="宋体" w:eastAsia="宋体" w:cs="宋体"/>
          <w:kern w:val="0"/>
          <w:sz w:val="24"/>
        </w:rPr>
        <w:t>4、对非单一产品采购的项目包，在各包中确定核心产品，多家投标人提供的核心产品品牌相同的，按前款规定处理。</w:t>
      </w:r>
    </w:p>
    <w:p>
      <w:pPr>
        <w:pStyle w:val="2"/>
        <w:ind w:firstLine="560"/>
        <w:rPr>
          <w:rFonts w:ascii="宋体" w:eastAsia="宋体" w:cs="宋体"/>
        </w:rPr>
      </w:pPr>
    </w:p>
    <w:sectPr>
      <w:pgSz w:w="12240" w:h="15840"/>
      <w:pgMar w:top="1304" w:right="1304" w:bottom="1191"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885955"/>
      <w:docPartObj>
        <w:docPartGallery w:val="autotext"/>
      </w:docPartObj>
    </w:sdtPr>
    <w:sdtContent>
      <w:p>
        <w:pPr>
          <w:pStyle w:val="13"/>
          <w:jc w:val="center"/>
        </w:pPr>
      </w:p>
    </w:sdtContent>
  </w:sdt>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I&#10;b6BotwEAAFQDAAAOAAAAAAAAAAEAIAAAAB4BAABkcnMvZTJvRG9jLnhtbFBLBQYAAAAABgAGAFkB&#10;AABHBQ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方正仿宋_GBK"/>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fldChar w:fldCharType="begin"/>
    </w:r>
    <w:r>
      <w:rPr>
        <w:rStyle w:val="23"/>
      </w:rPr>
      <w:instrText xml:space="preserve">PAGE  </w:instrText>
    </w:r>
    <w:r>
      <w:fldChar w:fldCharType="end"/>
    </w:r>
  </w:p>
  <w:p>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sdt>
      <w:sdtPr>
        <w:id w:val="-464885955"/>
        <w:docPartObj>
          <w:docPartGallery w:val="autotext"/>
        </w:docPartObj>
      </w:sdtPr>
      <w:sdtContent/>
    </w:sdt>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方正仿宋_GBK"/>
        <w:sz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p>
    <w:pPr>
      <w:pStyle w:val="13"/>
      <w:tabs>
        <w:tab w:val="left" w:pos="5197"/>
      </w:tabs>
      <w:jc w:val="center"/>
      <w:rPr>
        <w:rFonts w:ascii="方正仿宋_GBK"/>
        <w:sz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84</w:t>
                    </w:r>
                    <w:r>
                      <w:rPr>
                        <w:rFonts w:hint="eastAsia"/>
                        <w:lang w:eastAsia="zh-CN"/>
                      </w:rPr>
                      <w:fldChar w:fldCharType="end"/>
                    </w:r>
                    <w:r>
                      <w:rPr>
                        <w:rFonts w:hint="eastAsia"/>
                        <w:lang w:eastAsia="zh-CN"/>
                      </w:rPr>
                      <w:t xml:space="preserve"> 页</w:t>
                    </w:r>
                  </w:p>
                </w:txbxContent>
              </v:textbox>
            </v:shape>
          </w:pict>
        </mc:Fallback>
      </mc:AlternateContent>
    </w:r>
  </w:p>
  <w:p>
    <w:pPr>
      <w:pStyle w:val="13"/>
      <w:tabs>
        <w:tab w:val="left" w:pos="5197"/>
      </w:tabs>
      <w:jc w:val="center"/>
      <w:rPr>
        <w:rFonts w:ascii="方正仿宋_GBK"/>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6"/>
        <w:rPr>
          <w:b w:val="0"/>
        </w:rPr>
      </w:pPr>
      <w:r>
        <w:rPr>
          <w:rStyle w:val="27"/>
          <w:rFonts w:ascii="宋体" w:hAnsi="宋体" w:eastAsia="宋体"/>
          <w:b w:val="0"/>
        </w:rPr>
        <w:footnoteRef/>
      </w:r>
      <w:r>
        <w:rPr>
          <w:rFonts w:hint="eastAsia" w:ascii="宋体" w:hAnsi="宋体" w:eastAsia="宋体"/>
          <w:b w:val="0"/>
        </w:rPr>
        <w:t>合同法对于研发成果的权属做了任意性规范，如果没有约定，研发人享有该项成果的知识产权，委托人仅可免费使用。因此，在本合同中我们明确约定由此产生的技术成果的知识产权归委托人所有，以达到技术开发、咨询和服务的终极效果，使投资收益最大化</w:t>
      </w:r>
      <w:r>
        <w:rPr>
          <w:rFonts w:hint="eastAsia"/>
          <w:b w:val="0"/>
        </w:rPr>
        <w:t>。</w:t>
      </w:r>
    </w:p>
  </w:footnote>
  <w:footnote w:id="1">
    <w:p>
      <w:pPr>
        <w:pStyle w:val="16"/>
        <w:rPr>
          <w:rFonts w:ascii="宋体" w:hAnsi="宋体" w:eastAsia="宋体"/>
          <w:b w:val="0"/>
        </w:rPr>
      </w:pPr>
      <w:r>
        <w:rPr>
          <w:rStyle w:val="27"/>
          <w:rFonts w:ascii="宋体" w:hAnsi="宋体" w:eastAsia="宋体"/>
          <w:b w:val="0"/>
        </w:rPr>
        <w:footnoteRef/>
      </w:r>
      <w:r>
        <w:rPr>
          <w:rFonts w:hint="eastAsia" w:ascii="宋体" w:hAnsi="宋体" w:eastAsia="宋体"/>
          <w:b w:val="0"/>
        </w:rPr>
        <w:t>建议</w:t>
      </w:r>
      <w:r>
        <w:rPr>
          <w:rFonts w:hint="eastAsia" w:ascii="宋体" w:hAnsi="宋体"/>
          <w:b w:val="0"/>
        </w:rPr>
        <w:t>选择诉讼作为争议解决方式。</w:t>
      </w:r>
    </w:p>
  </w:footnote>
  <w:footnote w:id="2">
    <w:p>
      <w:pPr>
        <w:pStyle w:val="16"/>
        <w:rPr>
          <w:rFonts w:ascii="宋体" w:hAnsi="宋体" w:eastAsia="宋体"/>
          <w:b w:val="0"/>
        </w:rPr>
      </w:pPr>
      <w:r>
        <w:rPr>
          <w:rStyle w:val="27"/>
          <w:rFonts w:ascii="宋体" w:hAnsi="宋体" w:eastAsia="宋体"/>
          <w:b w:val="0"/>
        </w:rPr>
        <w:footnoteRef/>
      </w:r>
      <w:r>
        <w:rPr>
          <w:rFonts w:ascii="宋体" w:hAnsi="宋体" w:eastAsia="宋体"/>
          <w:b w:val="0"/>
        </w:rPr>
        <w:t xml:space="preserve"> </w:t>
      </w:r>
      <w:r>
        <w:rPr>
          <w:rFonts w:hint="eastAsia" w:ascii="宋体" w:hAnsi="宋体" w:eastAsia="宋体"/>
          <w:b w:val="0"/>
        </w:rPr>
        <w:t>如选择其他仲裁规则，可在特别约定条款中明确。</w:t>
      </w:r>
    </w:p>
  </w:footnote>
  <w:footnote w:id="3">
    <w:p>
      <w:pPr>
        <w:pStyle w:val="16"/>
        <w:adjustRightInd w:val="0"/>
        <w:rPr>
          <w:rFonts w:ascii="宋体" w:hAnsi="宋体" w:eastAsia="宋体"/>
          <w:kern w:val="0"/>
        </w:rPr>
      </w:pPr>
      <w:r>
        <w:rPr>
          <w:rStyle w:val="27"/>
          <w:rFonts w:ascii="宋体" w:hAnsi="宋体" w:eastAsia="宋体"/>
          <w:b w:val="0"/>
        </w:rPr>
        <w:footnoteRef/>
      </w:r>
      <w:r>
        <w:rPr>
          <w:rFonts w:hint="eastAsia" w:ascii="宋体" w:hAnsi="宋体" w:eastAsia="宋体"/>
          <w:b w:val="0"/>
          <w:color w:val="000000"/>
        </w:rPr>
        <w:t>对本统一合同文本的任何修改或补充，均应在本条（第18条  特别约定）中约定。如需修改时，应明确被修改的具体条款，示例：“将第9.3款修改为：……”；如需补充时，应订立补充条款，示例：“增加以下条款：……”。</w:t>
      </w:r>
    </w:p>
    <w:p>
      <w:pPr>
        <w:pStyle w:val="1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pPr>
    <w:r>
      <w:rPr>
        <w:rFonts w:hint="eastAsia" w:ascii="宋体" w:hAnsi="宋体" w:eastAsia="宋体"/>
        <w:sz w:val="21"/>
      </w:rPr>
      <w:t xml:space="preserve">                                     </w:t>
    </w:r>
  </w:p>
  <w:p>
    <w:pPr>
      <w:pStyle w:val="14"/>
      <w:pBdr>
        <w:bottom w:val="none" w:color="auto" w:sz="0" w:space="0"/>
      </w:pBdr>
      <w:rPr>
        <w:rFonts w:ascii="宋体" w:hAnsi="宋体" w:eastAsia="宋体"/>
        <w:sz w:val="21"/>
      </w:rPr>
    </w:pPr>
    <w:r>
      <w:rPr>
        <w:rFonts w:hint="eastAsia" w:ascii="宋体" w:hAnsi="宋体" w:eastAsia="宋体"/>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ascii="宋体" w:hAnsi="宋体" w:eastAsia="宋体"/>
        <w:sz w:val="21"/>
      </w:rPr>
    </w:pPr>
    <w:r>
      <w:rPr>
        <w:rFonts w:hint="eastAsia" w:ascii="宋体" w:hAnsi="宋体" w:eastAsia="宋体"/>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9BBFA"/>
    <w:multiLevelType w:val="singleLevel"/>
    <w:tmpl w:val="8459BBFA"/>
    <w:lvl w:ilvl="0" w:tentative="0">
      <w:start w:val="4"/>
      <w:numFmt w:val="chineseCounting"/>
      <w:suff w:val="space"/>
      <w:lvlText w:val="第%1章"/>
      <w:lvlJc w:val="left"/>
      <w:rPr>
        <w:rFonts w:hint="eastAsia"/>
      </w:rPr>
    </w:lvl>
  </w:abstractNum>
  <w:abstractNum w:abstractNumId="1">
    <w:nsid w:val="85C0D8F3"/>
    <w:multiLevelType w:val="singleLevel"/>
    <w:tmpl w:val="85C0D8F3"/>
    <w:lvl w:ilvl="0" w:tentative="0">
      <w:start w:val="1"/>
      <w:numFmt w:val="decimal"/>
      <w:lvlText w:val="%1."/>
      <w:lvlJc w:val="left"/>
      <w:pPr>
        <w:ind w:left="425" w:hanging="425"/>
      </w:pPr>
      <w:rPr>
        <w:rFonts w:hint="default"/>
      </w:rPr>
    </w:lvl>
  </w:abstractNum>
  <w:abstractNum w:abstractNumId="2">
    <w:nsid w:val="985BA184"/>
    <w:multiLevelType w:val="multilevel"/>
    <w:tmpl w:val="985BA18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7E6DAF1"/>
    <w:multiLevelType w:val="multilevel"/>
    <w:tmpl w:val="A7E6DA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1A86C72"/>
    <w:multiLevelType w:val="singleLevel"/>
    <w:tmpl w:val="B1A86C72"/>
    <w:lvl w:ilvl="0" w:tentative="0">
      <w:start w:val="1"/>
      <w:numFmt w:val="decimal"/>
      <w:lvlText w:val="%1."/>
      <w:lvlJc w:val="left"/>
      <w:pPr>
        <w:ind w:left="425" w:hanging="425"/>
      </w:pPr>
      <w:rPr>
        <w:rFonts w:hint="default"/>
      </w:rPr>
    </w:lvl>
  </w:abstractNum>
  <w:abstractNum w:abstractNumId="5">
    <w:nsid w:val="B32F39E3"/>
    <w:multiLevelType w:val="singleLevel"/>
    <w:tmpl w:val="B32F39E3"/>
    <w:lvl w:ilvl="0" w:tentative="0">
      <w:start w:val="1"/>
      <w:numFmt w:val="decimal"/>
      <w:lvlText w:val="%1."/>
      <w:lvlJc w:val="left"/>
      <w:pPr>
        <w:ind w:left="425" w:hanging="425"/>
      </w:pPr>
      <w:rPr>
        <w:rFonts w:hint="default"/>
      </w:rPr>
    </w:lvl>
  </w:abstractNum>
  <w:abstractNum w:abstractNumId="6">
    <w:nsid w:val="B63DFA88"/>
    <w:multiLevelType w:val="singleLevel"/>
    <w:tmpl w:val="B63DFA88"/>
    <w:lvl w:ilvl="0" w:tentative="0">
      <w:start w:val="1"/>
      <w:numFmt w:val="decimal"/>
      <w:lvlText w:val="%1."/>
      <w:lvlJc w:val="left"/>
      <w:pPr>
        <w:ind w:left="425" w:hanging="425"/>
      </w:pPr>
      <w:rPr>
        <w:rFonts w:hint="default"/>
      </w:rPr>
    </w:lvl>
  </w:abstractNum>
  <w:abstractNum w:abstractNumId="7">
    <w:nsid w:val="D03F4996"/>
    <w:multiLevelType w:val="singleLevel"/>
    <w:tmpl w:val="D03F4996"/>
    <w:lvl w:ilvl="0" w:tentative="0">
      <w:start w:val="1"/>
      <w:numFmt w:val="decimal"/>
      <w:lvlText w:val="%1."/>
      <w:lvlJc w:val="left"/>
      <w:pPr>
        <w:ind w:left="425" w:hanging="425"/>
      </w:pPr>
      <w:rPr>
        <w:rFonts w:hint="default"/>
      </w:rPr>
    </w:lvl>
  </w:abstractNum>
  <w:abstractNum w:abstractNumId="8">
    <w:nsid w:val="DD8DC6F9"/>
    <w:multiLevelType w:val="multilevel"/>
    <w:tmpl w:val="DD8DC6F9"/>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F7B9A8A0"/>
    <w:multiLevelType w:val="singleLevel"/>
    <w:tmpl w:val="F7B9A8A0"/>
    <w:lvl w:ilvl="0" w:tentative="0">
      <w:start w:val="1"/>
      <w:numFmt w:val="bullet"/>
      <w:lvlText w:val=""/>
      <w:lvlJc w:val="left"/>
      <w:pPr>
        <w:ind w:left="420" w:hanging="420"/>
      </w:pPr>
      <w:rPr>
        <w:rFonts w:hint="default" w:ascii="Wingdings" w:hAnsi="Wingdings"/>
      </w:rPr>
    </w:lvl>
  </w:abstractNum>
  <w:abstractNum w:abstractNumId="10">
    <w:nsid w:val="010420DA"/>
    <w:multiLevelType w:val="multilevel"/>
    <w:tmpl w:val="010420DA"/>
    <w:lvl w:ilvl="0" w:tentative="0">
      <w:start w:val="1"/>
      <w:numFmt w:val="chineseCountingThousand"/>
      <w:pStyle w:val="5"/>
      <w:lvlText w:val="第%1章"/>
      <w:lvlJc w:val="left"/>
      <w:pPr>
        <w:tabs>
          <w:tab w:val="left" w:pos="1440"/>
        </w:tabs>
        <w:ind w:left="432" w:hanging="432"/>
      </w:pPr>
      <w:rPr>
        <w:rFonts w:hint="eastAsia" w:eastAsia="黑体"/>
        <w:b/>
        <w:i w:val="0"/>
        <w:sz w:val="44"/>
      </w:rPr>
    </w:lvl>
    <w:lvl w:ilvl="1" w:tentative="0">
      <w:start w:val="1"/>
      <w:numFmt w:val="decimal"/>
      <w:pStyle w:val="6"/>
      <w:isLgl/>
      <w:lvlText w:val="%1.%2"/>
      <w:lvlJc w:val="left"/>
      <w:pPr>
        <w:tabs>
          <w:tab w:val="left" w:pos="576"/>
        </w:tabs>
        <w:ind w:left="576" w:hanging="576"/>
      </w:pPr>
      <w:rPr>
        <w:rFonts w:hint="eastAsia" w:eastAsia="黑体"/>
        <w:b/>
        <w:i w:val="0"/>
        <w:sz w:val="32"/>
      </w:rPr>
    </w:lvl>
    <w:lvl w:ilvl="2" w:tentative="0">
      <w:start w:val="1"/>
      <w:numFmt w:val="decimal"/>
      <w:pStyle w:val="8"/>
      <w:isLgl/>
      <w:lvlText w:val="%1.%2.%3"/>
      <w:lvlJc w:val="left"/>
      <w:pPr>
        <w:tabs>
          <w:tab w:val="left" w:pos="720"/>
        </w:tabs>
        <w:ind w:left="720" w:hanging="720"/>
      </w:pPr>
      <w:rPr>
        <w:rFonts w:hint="eastAsia" w:eastAsia="黑体"/>
        <w:b/>
        <w:i w:val="0"/>
        <w:sz w:val="30"/>
      </w:rPr>
    </w:lvl>
    <w:lvl w:ilvl="3" w:tentative="0">
      <w:start w:val="1"/>
      <w:numFmt w:val="decimal"/>
      <w:isLgl/>
      <w:lvlText w:val="%1.%2.%3.%4"/>
      <w:lvlJc w:val="left"/>
      <w:pPr>
        <w:tabs>
          <w:tab w:val="left" w:pos="864"/>
        </w:tabs>
        <w:ind w:left="864" w:hanging="864"/>
      </w:pPr>
      <w:rPr>
        <w:rFonts w:hint="eastAsia" w:eastAsia="黑体"/>
        <w:b/>
        <w:i w:val="0"/>
        <w:sz w:val="28"/>
      </w:rPr>
    </w:lvl>
    <w:lvl w:ilvl="4" w:tentative="0">
      <w:start w:val="1"/>
      <w:numFmt w:val="decimal"/>
      <w:isLgl/>
      <w:lvlText w:val="%1.%2.%3.%4.%5"/>
      <w:lvlJc w:val="left"/>
      <w:pPr>
        <w:tabs>
          <w:tab w:val="left" w:pos="1008"/>
        </w:tabs>
        <w:ind w:left="1008" w:hanging="1008"/>
      </w:pPr>
      <w:rPr>
        <w:rFonts w:hint="eastAsia" w:eastAsia="黑体"/>
        <w:b/>
        <w:i w:val="0"/>
        <w:sz w:val="24"/>
      </w:rPr>
    </w:lvl>
    <w:lvl w:ilvl="5" w:tentative="0">
      <w:start w:val="1"/>
      <w:numFmt w:val="decimal"/>
      <w:isLgl/>
      <w:lvlText w:val="%1.%2.%3.%4.%5.%6"/>
      <w:lvlJc w:val="left"/>
      <w:pPr>
        <w:tabs>
          <w:tab w:val="left" w:pos="1152"/>
        </w:tabs>
        <w:ind w:left="1152" w:hanging="1152"/>
      </w:pPr>
      <w:rPr>
        <w:rFonts w:hint="eastAsia" w:eastAsia="黑体"/>
        <w:b/>
        <w:i w:val="0"/>
        <w:sz w:val="24"/>
      </w:rPr>
    </w:lvl>
    <w:lvl w:ilvl="6" w:tentative="0">
      <w:start w:val="1"/>
      <w:numFmt w:val="decimal"/>
      <w:isLgl/>
      <w:lvlText w:val="%1.%2.%3.%4.%5.%6.%7"/>
      <w:lvlJc w:val="left"/>
      <w:pPr>
        <w:tabs>
          <w:tab w:val="left" w:pos="1296"/>
        </w:tabs>
        <w:ind w:left="1296" w:hanging="1296"/>
      </w:pPr>
      <w:rPr>
        <w:rFonts w:hint="eastAsia" w:eastAsia="黑体"/>
        <w:b/>
        <w:i w:val="0"/>
        <w:sz w:val="24"/>
      </w:rPr>
    </w:lvl>
    <w:lvl w:ilvl="7" w:tentative="0">
      <w:start w:val="1"/>
      <w:numFmt w:val="decimal"/>
      <w:isLgl/>
      <w:lvlText w:val="%1.%2.%3.%4.%5.%6.%7.%8"/>
      <w:lvlJc w:val="left"/>
      <w:pPr>
        <w:tabs>
          <w:tab w:val="left" w:pos="1440"/>
        </w:tabs>
        <w:ind w:left="1440" w:hanging="1440"/>
      </w:pPr>
      <w:rPr>
        <w:rFonts w:hint="eastAsia" w:eastAsia="黑体"/>
        <w:b/>
        <w:i w:val="0"/>
        <w:sz w:val="24"/>
      </w:rPr>
    </w:lvl>
    <w:lvl w:ilvl="8" w:tentative="0">
      <w:start w:val="1"/>
      <w:numFmt w:val="decimal"/>
      <w:isLgl/>
      <w:lvlText w:val="%1.%2.%3.%4.%5.%6.%7.%8.%9"/>
      <w:lvlJc w:val="left"/>
      <w:pPr>
        <w:tabs>
          <w:tab w:val="left" w:pos="1584"/>
        </w:tabs>
        <w:ind w:left="1584" w:hanging="1584"/>
      </w:pPr>
      <w:rPr>
        <w:rFonts w:hint="eastAsia" w:eastAsia="黑体"/>
        <w:b/>
        <w:i w:val="0"/>
        <w:sz w:val="24"/>
      </w:rPr>
    </w:lvl>
  </w:abstractNum>
  <w:abstractNum w:abstractNumId="11">
    <w:nsid w:val="178CCE64"/>
    <w:multiLevelType w:val="singleLevel"/>
    <w:tmpl w:val="178CCE64"/>
    <w:lvl w:ilvl="0" w:tentative="0">
      <w:start w:val="1"/>
      <w:numFmt w:val="decimal"/>
      <w:lvlText w:val="%1."/>
      <w:lvlJc w:val="left"/>
      <w:pPr>
        <w:ind w:left="425" w:hanging="425"/>
      </w:pPr>
      <w:rPr>
        <w:rFonts w:hint="default"/>
      </w:rPr>
    </w:lvl>
  </w:abstractNum>
  <w:abstractNum w:abstractNumId="12">
    <w:nsid w:val="5E207E74"/>
    <w:multiLevelType w:val="singleLevel"/>
    <w:tmpl w:val="5E207E74"/>
    <w:lvl w:ilvl="0" w:tentative="0">
      <w:start w:val="1"/>
      <w:numFmt w:val="decimal"/>
      <w:lvlText w:val="%1."/>
      <w:lvlJc w:val="left"/>
      <w:pPr>
        <w:ind w:left="425" w:hanging="425"/>
      </w:pPr>
      <w:rPr>
        <w:rFonts w:hint="default"/>
      </w:rPr>
    </w:lvl>
  </w:abstractNum>
  <w:abstractNum w:abstractNumId="13">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39219AE"/>
    <w:multiLevelType w:val="singleLevel"/>
    <w:tmpl w:val="739219AE"/>
    <w:lvl w:ilvl="0" w:tentative="0">
      <w:start w:val="5"/>
      <w:numFmt w:val="decimal"/>
      <w:suff w:val="nothing"/>
      <w:lvlText w:val="%1、"/>
      <w:lvlJc w:val="left"/>
    </w:lvl>
  </w:abstractNum>
  <w:abstractNum w:abstractNumId="15">
    <w:nsid w:val="75102ED0"/>
    <w:multiLevelType w:val="multilevel"/>
    <w:tmpl w:val="75102E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3"/>
  </w:num>
  <w:num w:numId="3">
    <w:abstractNumId w:val="8"/>
  </w:num>
  <w:num w:numId="4">
    <w:abstractNumId w:val="15"/>
  </w:num>
  <w:num w:numId="5">
    <w:abstractNumId w:val="4"/>
  </w:num>
  <w:num w:numId="6">
    <w:abstractNumId w:val="6"/>
  </w:num>
  <w:num w:numId="7">
    <w:abstractNumId w:val="9"/>
  </w:num>
  <w:num w:numId="8">
    <w:abstractNumId w:val="12"/>
  </w:num>
  <w:num w:numId="9">
    <w:abstractNumId w:val="7"/>
  </w:num>
  <w:num w:numId="10">
    <w:abstractNumId w:val="1"/>
  </w:num>
  <w:num w:numId="11">
    <w:abstractNumId w:val="11"/>
  </w:num>
  <w:num w:numId="12">
    <w:abstractNumId w:val="14"/>
  </w:num>
  <w:num w:numId="13">
    <w:abstractNumId w:val="5"/>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4B"/>
    <w:rsid w:val="00002A38"/>
    <w:rsid w:val="0004664C"/>
    <w:rsid w:val="000B6CB6"/>
    <w:rsid w:val="001161DB"/>
    <w:rsid w:val="003A57FB"/>
    <w:rsid w:val="003A5D14"/>
    <w:rsid w:val="004001B1"/>
    <w:rsid w:val="00416631"/>
    <w:rsid w:val="00486AEE"/>
    <w:rsid w:val="0049393F"/>
    <w:rsid w:val="00500B42"/>
    <w:rsid w:val="00611BC5"/>
    <w:rsid w:val="006C144B"/>
    <w:rsid w:val="00753760"/>
    <w:rsid w:val="008D60ED"/>
    <w:rsid w:val="00971FC8"/>
    <w:rsid w:val="00995794"/>
    <w:rsid w:val="009E507F"/>
    <w:rsid w:val="00A458AB"/>
    <w:rsid w:val="00A64C80"/>
    <w:rsid w:val="00A66107"/>
    <w:rsid w:val="00AF10A0"/>
    <w:rsid w:val="00B85201"/>
    <w:rsid w:val="00B96EEB"/>
    <w:rsid w:val="00BB19C2"/>
    <w:rsid w:val="00CE0CCD"/>
    <w:rsid w:val="00E20FA8"/>
    <w:rsid w:val="00E664B1"/>
    <w:rsid w:val="00E96363"/>
    <w:rsid w:val="00EA4664"/>
    <w:rsid w:val="00F25AC5"/>
    <w:rsid w:val="01D46057"/>
    <w:rsid w:val="01FC72DA"/>
    <w:rsid w:val="01FD13AA"/>
    <w:rsid w:val="02001223"/>
    <w:rsid w:val="025F4CC3"/>
    <w:rsid w:val="029B1AF8"/>
    <w:rsid w:val="02B74FDF"/>
    <w:rsid w:val="02BA4165"/>
    <w:rsid w:val="02CB0A08"/>
    <w:rsid w:val="02FA2CCE"/>
    <w:rsid w:val="02FC6D2F"/>
    <w:rsid w:val="03722F15"/>
    <w:rsid w:val="03745557"/>
    <w:rsid w:val="038A5109"/>
    <w:rsid w:val="03901829"/>
    <w:rsid w:val="042147F9"/>
    <w:rsid w:val="04BA5C8D"/>
    <w:rsid w:val="052723BC"/>
    <w:rsid w:val="054938CD"/>
    <w:rsid w:val="0564447F"/>
    <w:rsid w:val="05B10490"/>
    <w:rsid w:val="05EE2DC9"/>
    <w:rsid w:val="06006914"/>
    <w:rsid w:val="062E5508"/>
    <w:rsid w:val="06A06C06"/>
    <w:rsid w:val="06B57B2D"/>
    <w:rsid w:val="06BB03A4"/>
    <w:rsid w:val="06C837ED"/>
    <w:rsid w:val="06F668B1"/>
    <w:rsid w:val="07013E42"/>
    <w:rsid w:val="07314CCB"/>
    <w:rsid w:val="0747613E"/>
    <w:rsid w:val="075654E1"/>
    <w:rsid w:val="07676CD4"/>
    <w:rsid w:val="07B32741"/>
    <w:rsid w:val="07D914F2"/>
    <w:rsid w:val="07E339F5"/>
    <w:rsid w:val="08036614"/>
    <w:rsid w:val="08371731"/>
    <w:rsid w:val="083F75A1"/>
    <w:rsid w:val="08621797"/>
    <w:rsid w:val="087556EC"/>
    <w:rsid w:val="08AF4A49"/>
    <w:rsid w:val="08FB00B3"/>
    <w:rsid w:val="08FE65DE"/>
    <w:rsid w:val="090E558F"/>
    <w:rsid w:val="095B02B5"/>
    <w:rsid w:val="096435E7"/>
    <w:rsid w:val="0968356D"/>
    <w:rsid w:val="099A3AE7"/>
    <w:rsid w:val="099C185D"/>
    <w:rsid w:val="09A41ED1"/>
    <w:rsid w:val="09AB19AB"/>
    <w:rsid w:val="0A6D5242"/>
    <w:rsid w:val="0A7A2A94"/>
    <w:rsid w:val="0A84500D"/>
    <w:rsid w:val="0AAA0BD0"/>
    <w:rsid w:val="0ACB79AD"/>
    <w:rsid w:val="0AEB32B5"/>
    <w:rsid w:val="0AEC6B0D"/>
    <w:rsid w:val="0B1A61CC"/>
    <w:rsid w:val="0B2711A2"/>
    <w:rsid w:val="0B2A3BD3"/>
    <w:rsid w:val="0B2D4BBE"/>
    <w:rsid w:val="0B330EB4"/>
    <w:rsid w:val="0B653E25"/>
    <w:rsid w:val="0BAC61C3"/>
    <w:rsid w:val="0BC85BFA"/>
    <w:rsid w:val="0BD238D1"/>
    <w:rsid w:val="0BF9259A"/>
    <w:rsid w:val="0C0C3FC9"/>
    <w:rsid w:val="0C653679"/>
    <w:rsid w:val="0CB70D75"/>
    <w:rsid w:val="0CC22CF2"/>
    <w:rsid w:val="0CF2711D"/>
    <w:rsid w:val="0D717876"/>
    <w:rsid w:val="0D8939B3"/>
    <w:rsid w:val="0D964618"/>
    <w:rsid w:val="0DBF386B"/>
    <w:rsid w:val="0DEB4801"/>
    <w:rsid w:val="0E240BD9"/>
    <w:rsid w:val="0E8C6303"/>
    <w:rsid w:val="0EC727AD"/>
    <w:rsid w:val="0EDF666F"/>
    <w:rsid w:val="0EE13566"/>
    <w:rsid w:val="0F2440D2"/>
    <w:rsid w:val="0F4550A9"/>
    <w:rsid w:val="0F6913D3"/>
    <w:rsid w:val="0F6B4392"/>
    <w:rsid w:val="0F8E0A39"/>
    <w:rsid w:val="0F90429A"/>
    <w:rsid w:val="0F9B7CD9"/>
    <w:rsid w:val="0FA77DF6"/>
    <w:rsid w:val="0FA81256"/>
    <w:rsid w:val="0FBB6AFD"/>
    <w:rsid w:val="101A72E6"/>
    <w:rsid w:val="102909BD"/>
    <w:rsid w:val="1044388C"/>
    <w:rsid w:val="105D08B2"/>
    <w:rsid w:val="10737024"/>
    <w:rsid w:val="10A216A9"/>
    <w:rsid w:val="10C033C0"/>
    <w:rsid w:val="10D9307A"/>
    <w:rsid w:val="10F374D9"/>
    <w:rsid w:val="1145262D"/>
    <w:rsid w:val="11547E24"/>
    <w:rsid w:val="1163051A"/>
    <w:rsid w:val="11671520"/>
    <w:rsid w:val="117B7BBC"/>
    <w:rsid w:val="119D482C"/>
    <w:rsid w:val="11A86AD4"/>
    <w:rsid w:val="11C908BC"/>
    <w:rsid w:val="11E54CF9"/>
    <w:rsid w:val="11E606FF"/>
    <w:rsid w:val="11F9322A"/>
    <w:rsid w:val="123A0BE7"/>
    <w:rsid w:val="123C6F46"/>
    <w:rsid w:val="12420FED"/>
    <w:rsid w:val="12A5511B"/>
    <w:rsid w:val="12AF19EE"/>
    <w:rsid w:val="12D87E45"/>
    <w:rsid w:val="130148DC"/>
    <w:rsid w:val="1325018E"/>
    <w:rsid w:val="133E5B3A"/>
    <w:rsid w:val="13544B79"/>
    <w:rsid w:val="136D7CB1"/>
    <w:rsid w:val="136F5915"/>
    <w:rsid w:val="138D7DEF"/>
    <w:rsid w:val="13A041C6"/>
    <w:rsid w:val="13B07936"/>
    <w:rsid w:val="13E6410B"/>
    <w:rsid w:val="141A3655"/>
    <w:rsid w:val="143F324A"/>
    <w:rsid w:val="14A11947"/>
    <w:rsid w:val="14A919DE"/>
    <w:rsid w:val="14B907F6"/>
    <w:rsid w:val="15343F10"/>
    <w:rsid w:val="155A7427"/>
    <w:rsid w:val="15951879"/>
    <w:rsid w:val="15C22129"/>
    <w:rsid w:val="15E802F0"/>
    <w:rsid w:val="15FB2A41"/>
    <w:rsid w:val="160E2520"/>
    <w:rsid w:val="16213F0E"/>
    <w:rsid w:val="16282361"/>
    <w:rsid w:val="163B4C98"/>
    <w:rsid w:val="164C6CB4"/>
    <w:rsid w:val="16533FBA"/>
    <w:rsid w:val="16662D83"/>
    <w:rsid w:val="168008B9"/>
    <w:rsid w:val="168E3C42"/>
    <w:rsid w:val="16D5064E"/>
    <w:rsid w:val="16E50A61"/>
    <w:rsid w:val="1709680D"/>
    <w:rsid w:val="17225310"/>
    <w:rsid w:val="172F4C7A"/>
    <w:rsid w:val="17426A7E"/>
    <w:rsid w:val="175F60B5"/>
    <w:rsid w:val="17701915"/>
    <w:rsid w:val="177F57A6"/>
    <w:rsid w:val="17D4417A"/>
    <w:rsid w:val="18145A3C"/>
    <w:rsid w:val="18174EEE"/>
    <w:rsid w:val="1825673F"/>
    <w:rsid w:val="186316DC"/>
    <w:rsid w:val="18710D1A"/>
    <w:rsid w:val="18853A96"/>
    <w:rsid w:val="188E340A"/>
    <w:rsid w:val="18A03BC3"/>
    <w:rsid w:val="18C6249E"/>
    <w:rsid w:val="18D618DD"/>
    <w:rsid w:val="18E134FF"/>
    <w:rsid w:val="18F611EF"/>
    <w:rsid w:val="19757F0B"/>
    <w:rsid w:val="198478E3"/>
    <w:rsid w:val="199505EB"/>
    <w:rsid w:val="19AE25F3"/>
    <w:rsid w:val="19C0725D"/>
    <w:rsid w:val="19C26A4D"/>
    <w:rsid w:val="19DF466B"/>
    <w:rsid w:val="19F36A74"/>
    <w:rsid w:val="19FC7BB7"/>
    <w:rsid w:val="1A610296"/>
    <w:rsid w:val="1A7D442B"/>
    <w:rsid w:val="1AAC3EF7"/>
    <w:rsid w:val="1AC8769D"/>
    <w:rsid w:val="1AE01477"/>
    <w:rsid w:val="1AEF081F"/>
    <w:rsid w:val="1B17052B"/>
    <w:rsid w:val="1B380459"/>
    <w:rsid w:val="1B606022"/>
    <w:rsid w:val="1BA00845"/>
    <w:rsid w:val="1BA92D31"/>
    <w:rsid w:val="1BC54F00"/>
    <w:rsid w:val="1BDC2E89"/>
    <w:rsid w:val="1BF30964"/>
    <w:rsid w:val="1C2B363D"/>
    <w:rsid w:val="1C582085"/>
    <w:rsid w:val="1C6D59D0"/>
    <w:rsid w:val="1CCD254B"/>
    <w:rsid w:val="1CFB4BD0"/>
    <w:rsid w:val="1D0E26A1"/>
    <w:rsid w:val="1D282935"/>
    <w:rsid w:val="1D303939"/>
    <w:rsid w:val="1D4A06CC"/>
    <w:rsid w:val="1D4C77BD"/>
    <w:rsid w:val="1D65267E"/>
    <w:rsid w:val="1D7A4E1E"/>
    <w:rsid w:val="1E52608F"/>
    <w:rsid w:val="1E6418D4"/>
    <w:rsid w:val="1EEC5547"/>
    <w:rsid w:val="1F0138F6"/>
    <w:rsid w:val="1F087961"/>
    <w:rsid w:val="1F310B52"/>
    <w:rsid w:val="1F353D0E"/>
    <w:rsid w:val="1F363F5D"/>
    <w:rsid w:val="1F4A0688"/>
    <w:rsid w:val="1F516BE0"/>
    <w:rsid w:val="1F855B7D"/>
    <w:rsid w:val="1F865C3B"/>
    <w:rsid w:val="1F90784D"/>
    <w:rsid w:val="1F9A7511"/>
    <w:rsid w:val="1F9B6769"/>
    <w:rsid w:val="1FDA6B1E"/>
    <w:rsid w:val="20473B26"/>
    <w:rsid w:val="20510A24"/>
    <w:rsid w:val="205F6B56"/>
    <w:rsid w:val="20E82AE9"/>
    <w:rsid w:val="210C0668"/>
    <w:rsid w:val="215946B3"/>
    <w:rsid w:val="215D7D9E"/>
    <w:rsid w:val="21630787"/>
    <w:rsid w:val="217929EF"/>
    <w:rsid w:val="217A39CB"/>
    <w:rsid w:val="21A064BF"/>
    <w:rsid w:val="21D704E4"/>
    <w:rsid w:val="21DB58C0"/>
    <w:rsid w:val="21F44F29"/>
    <w:rsid w:val="22077C54"/>
    <w:rsid w:val="22317C08"/>
    <w:rsid w:val="226A0655"/>
    <w:rsid w:val="22836732"/>
    <w:rsid w:val="22837FE9"/>
    <w:rsid w:val="22C956D0"/>
    <w:rsid w:val="22CA76A6"/>
    <w:rsid w:val="22D642C4"/>
    <w:rsid w:val="22E10BEC"/>
    <w:rsid w:val="230A0C57"/>
    <w:rsid w:val="232C28C9"/>
    <w:rsid w:val="23321899"/>
    <w:rsid w:val="23415405"/>
    <w:rsid w:val="236B7651"/>
    <w:rsid w:val="23DB085F"/>
    <w:rsid w:val="23E8333D"/>
    <w:rsid w:val="24301AE7"/>
    <w:rsid w:val="24363694"/>
    <w:rsid w:val="244D74CC"/>
    <w:rsid w:val="24746E96"/>
    <w:rsid w:val="24FE6E8E"/>
    <w:rsid w:val="250C6E3F"/>
    <w:rsid w:val="252A5BDA"/>
    <w:rsid w:val="25346B56"/>
    <w:rsid w:val="2550080C"/>
    <w:rsid w:val="257876C2"/>
    <w:rsid w:val="25B749AA"/>
    <w:rsid w:val="25F72C63"/>
    <w:rsid w:val="263670EB"/>
    <w:rsid w:val="265C111B"/>
    <w:rsid w:val="266B59C6"/>
    <w:rsid w:val="268E1D1A"/>
    <w:rsid w:val="269A2A06"/>
    <w:rsid w:val="26D25E63"/>
    <w:rsid w:val="26E55688"/>
    <w:rsid w:val="270B4F50"/>
    <w:rsid w:val="272240F0"/>
    <w:rsid w:val="2723254C"/>
    <w:rsid w:val="27343062"/>
    <w:rsid w:val="27362EE3"/>
    <w:rsid w:val="27663852"/>
    <w:rsid w:val="277A2815"/>
    <w:rsid w:val="2781406A"/>
    <w:rsid w:val="27877C99"/>
    <w:rsid w:val="27FD1C67"/>
    <w:rsid w:val="285418C5"/>
    <w:rsid w:val="28AB0683"/>
    <w:rsid w:val="28AC7C6A"/>
    <w:rsid w:val="28D54E3F"/>
    <w:rsid w:val="2907062B"/>
    <w:rsid w:val="2930496F"/>
    <w:rsid w:val="29AD76F5"/>
    <w:rsid w:val="29B34FA1"/>
    <w:rsid w:val="2A0451C7"/>
    <w:rsid w:val="2A3E7D55"/>
    <w:rsid w:val="2A5417A3"/>
    <w:rsid w:val="2A73008B"/>
    <w:rsid w:val="2A9D2238"/>
    <w:rsid w:val="2AC30228"/>
    <w:rsid w:val="2B1540A1"/>
    <w:rsid w:val="2B1E499D"/>
    <w:rsid w:val="2B1E640A"/>
    <w:rsid w:val="2B213AED"/>
    <w:rsid w:val="2B283ADF"/>
    <w:rsid w:val="2B2A4516"/>
    <w:rsid w:val="2B336588"/>
    <w:rsid w:val="2B39296B"/>
    <w:rsid w:val="2B8E554D"/>
    <w:rsid w:val="2BA31578"/>
    <w:rsid w:val="2BD448A4"/>
    <w:rsid w:val="2C080C0A"/>
    <w:rsid w:val="2C382034"/>
    <w:rsid w:val="2C5615B1"/>
    <w:rsid w:val="2C861A44"/>
    <w:rsid w:val="2C894CA0"/>
    <w:rsid w:val="2C9554E2"/>
    <w:rsid w:val="2CE669F6"/>
    <w:rsid w:val="2D1270C9"/>
    <w:rsid w:val="2D393273"/>
    <w:rsid w:val="2D415325"/>
    <w:rsid w:val="2D58223F"/>
    <w:rsid w:val="2E001EA6"/>
    <w:rsid w:val="2E313108"/>
    <w:rsid w:val="2E484EFE"/>
    <w:rsid w:val="2E580EAD"/>
    <w:rsid w:val="2EEB5378"/>
    <w:rsid w:val="2EFE7700"/>
    <w:rsid w:val="2F1274E9"/>
    <w:rsid w:val="2F4A4F65"/>
    <w:rsid w:val="2F4D5679"/>
    <w:rsid w:val="2F5C160D"/>
    <w:rsid w:val="2F707367"/>
    <w:rsid w:val="2F8E639D"/>
    <w:rsid w:val="2F900D48"/>
    <w:rsid w:val="2FA020DC"/>
    <w:rsid w:val="2FCC147D"/>
    <w:rsid w:val="2FF90A48"/>
    <w:rsid w:val="30130745"/>
    <w:rsid w:val="309D12E7"/>
    <w:rsid w:val="30B5728C"/>
    <w:rsid w:val="30BC46DC"/>
    <w:rsid w:val="30BE07CB"/>
    <w:rsid w:val="30DB76BA"/>
    <w:rsid w:val="30E97CB0"/>
    <w:rsid w:val="30F41C8F"/>
    <w:rsid w:val="310F7B2A"/>
    <w:rsid w:val="312A7B11"/>
    <w:rsid w:val="31435D1F"/>
    <w:rsid w:val="316F1139"/>
    <w:rsid w:val="319F10E0"/>
    <w:rsid w:val="31A0303B"/>
    <w:rsid w:val="32967D7E"/>
    <w:rsid w:val="32BD2D15"/>
    <w:rsid w:val="32C7350C"/>
    <w:rsid w:val="32D725A7"/>
    <w:rsid w:val="32DD46EC"/>
    <w:rsid w:val="33601083"/>
    <w:rsid w:val="33725004"/>
    <w:rsid w:val="33737080"/>
    <w:rsid w:val="33D733A6"/>
    <w:rsid w:val="33F64F91"/>
    <w:rsid w:val="33F951D4"/>
    <w:rsid w:val="34133543"/>
    <w:rsid w:val="34341AB1"/>
    <w:rsid w:val="343F27B7"/>
    <w:rsid w:val="34441ADB"/>
    <w:rsid w:val="34622281"/>
    <w:rsid w:val="347D3306"/>
    <w:rsid w:val="34895099"/>
    <w:rsid w:val="34C077A0"/>
    <w:rsid w:val="34D90D2E"/>
    <w:rsid w:val="35111527"/>
    <w:rsid w:val="355731D7"/>
    <w:rsid w:val="358962EA"/>
    <w:rsid w:val="358B2740"/>
    <w:rsid w:val="35BF4A55"/>
    <w:rsid w:val="35DF19C9"/>
    <w:rsid w:val="361235D0"/>
    <w:rsid w:val="3634154A"/>
    <w:rsid w:val="36513345"/>
    <w:rsid w:val="365641A9"/>
    <w:rsid w:val="365C581F"/>
    <w:rsid w:val="3679035D"/>
    <w:rsid w:val="36BA32F4"/>
    <w:rsid w:val="36C17998"/>
    <w:rsid w:val="36E6520D"/>
    <w:rsid w:val="36FD2A1B"/>
    <w:rsid w:val="373E2469"/>
    <w:rsid w:val="37545216"/>
    <w:rsid w:val="37C46A69"/>
    <w:rsid w:val="37C875A1"/>
    <w:rsid w:val="38026C3F"/>
    <w:rsid w:val="381B0A9C"/>
    <w:rsid w:val="382B3566"/>
    <w:rsid w:val="3885047F"/>
    <w:rsid w:val="38D56D13"/>
    <w:rsid w:val="38D94832"/>
    <w:rsid w:val="38DC2534"/>
    <w:rsid w:val="38ED0F45"/>
    <w:rsid w:val="390A5A3A"/>
    <w:rsid w:val="3982789B"/>
    <w:rsid w:val="39A04916"/>
    <w:rsid w:val="39FF3FB8"/>
    <w:rsid w:val="3A0D44B4"/>
    <w:rsid w:val="3A264CB4"/>
    <w:rsid w:val="3A743B80"/>
    <w:rsid w:val="3A897982"/>
    <w:rsid w:val="3A9C6C3E"/>
    <w:rsid w:val="3AA373E9"/>
    <w:rsid w:val="3ABF5EC4"/>
    <w:rsid w:val="3AC55A70"/>
    <w:rsid w:val="3ADC7F24"/>
    <w:rsid w:val="3AE418C9"/>
    <w:rsid w:val="3B136564"/>
    <w:rsid w:val="3B17221E"/>
    <w:rsid w:val="3B1C61DF"/>
    <w:rsid w:val="3B34387F"/>
    <w:rsid w:val="3B49384D"/>
    <w:rsid w:val="3B604972"/>
    <w:rsid w:val="3BA2599F"/>
    <w:rsid w:val="3BE6122B"/>
    <w:rsid w:val="3C0A7BF4"/>
    <w:rsid w:val="3C4A62F0"/>
    <w:rsid w:val="3C8068FB"/>
    <w:rsid w:val="3C8B2F3F"/>
    <w:rsid w:val="3CA64703"/>
    <w:rsid w:val="3CA825B0"/>
    <w:rsid w:val="3CFA0E4C"/>
    <w:rsid w:val="3D2E5B19"/>
    <w:rsid w:val="3D3F3168"/>
    <w:rsid w:val="3D42006B"/>
    <w:rsid w:val="3D45201C"/>
    <w:rsid w:val="3D690313"/>
    <w:rsid w:val="3DD326BB"/>
    <w:rsid w:val="3E377605"/>
    <w:rsid w:val="3E4606D5"/>
    <w:rsid w:val="3E5D0FA9"/>
    <w:rsid w:val="3E655CFC"/>
    <w:rsid w:val="3E8C3571"/>
    <w:rsid w:val="3E9E382A"/>
    <w:rsid w:val="3EA92B31"/>
    <w:rsid w:val="3EBA1EA6"/>
    <w:rsid w:val="3EC73076"/>
    <w:rsid w:val="3EF32326"/>
    <w:rsid w:val="3EF968E4"/>
    <w:rsid w:val="3F2D6A27"/>
    <w:rsid w:val="3F825F6A"/>
    <w:rsid w:val="3F9B3C55"/>
    <w:rsid w:val="3FC80392"/>
    <w:rsid w:val="404E17B3"/>
    <w:rsid w:val="40665725"/>
    <w:rsid w:val="4095184B"/>
    <w:rsid w:val="40C05904"/>
    <w:rsid w:val="40DA7933"/>
    <w:rsid w:val="411121C8"/>
    <w:rsid w:val="41196979"/>
    <w:rsid w:val="415772BA"/>
    <w:rsid w:val="417726B7"/>
    <w:rsid w:val="41A55F88"/>
    <w:rsid w:val="41AC343E"/>
    <w:rsid w:val="41BE34A2"/>
    <w:rsid w:val="41F143EA"/>
    <w:rsid w:val="41FC7F7A"/>
    <w:rsid w:val="420177D9"/>
    <w:rsid w:val="42156576"/>
    <w:rsid w:val="42227268"/>
    <w:rsid w:val="42327A17"/>
    <w:rsid w:val="423D2F81"/>
    <w:rsid w:val="42462DFF"/>
    <w:rsid w:val="4256779A"/>
    <w:rsid w:val="429117E9"/>
    <w:rsid w:val="4295455C"/>
    <w:rsid w:val="4298101D"/>
    <w:rsid w:val="42C57F78"/>
    <w:rsid w:val="42F82585"/>
    <w:rsid w:val="43136E6E"/>
    <w:rsid w:val="431850B5"/>
    <w:rsid w:val="43410ED3"/>
    <w:rsid w:val="436C0589"/>
    <w:rsid w:val="43732823"/>
    <w:rsid w:val="439A6F63"/>
    <w:rsid w:val="43A6616D"/>
    <w:rsid w:val="44184AEE"/>
    <w:rsid w:val="443228B4"/>
    <w:rsid w:val="443E4773"/>
    <w:rsid w:val="44483BDF"/>
    <w:rsid w:val="445A2DBD"/>
    <w:rsid w:val="44623650"/>
    <w:rsid w:val="447366B4"/>
    <w:rsid w:val="4479345C"/>
    <w:rsid w:val="44BF564F"/>
    <w:rsid w:val="44C660AA"/>
    <w:rsid w:val="44DA4DFC"/>
    <w:rsid w:val="44ED3F69"/>
    <w:rsid w:val="45051DD8"/>
    <w:rsid w:val="45142F83"/>
    <w:rsid w:val="452B7F99"/>
    <w:rsid w:val="456E2623"/>
    <w:rsid w:val="457345A2"/>
    <w:rsid w:val="457F347B"/>
    <w:rsid w:val="45817D06"/>
    <w:rsid w:val="45C01C6D"/>
    <w:rsid w:val="45EC7902"/>
    <w:rsid w:val="460E763A"/>
    <w:rsid w:val="463A52AA"/>
    <w:rsid w:val="466E7728"/>
    <w:rsid w:val="46AA522E"/>
    <w:rsid w:val="46AF4F13"/>
    <w:rsid w:val="46C87971"/>
    <w:rsid w:val="46E377C9"/>
    <w:rsid w:val="46ED1796"/>
    <w:rsid w:val="472853D7"/>
    <w:rsid w:val="47BF3E78"/>
    <w:rsid w:val="47C06F69"/>
    <w:rsid w:val="47D420FF"/>
    <w:rsid w:val="47DA10EB"/>
    <w:rsid w:val="47F358F0"/>
    <w:rsid w:val="481213A6"/>
    <w:rsid w:val="48431FE7"/>
    <w:rsid w:val="484566AB"/>
    <w:rsid w:val="48920593"/>
    <w:rsid w:val="48D964EB"/>
    <w:rsid w:val="493F0F13"/>
    <w:rsid w:val="49A64C82"/>
    <w:rsid w:val="4A581C70"/>
    <w:rsid w:val="4A586404"/>
    <w:rsid w:val="4A6A4390"/>
    <w:rsid w:val="4A9853D1"/>
    <w:rsid w:val="4AAA6C3B"/>
    <w:rsid w:val="4AF03ABA"/>
    <w:rsid w:val="4AFD3C10"/>
    <w:rsid w:val="4B13411B"/>
    <w:rsid w:val="4B414240"/>
    <w:rsid w:val="4B4815C6"/>
    <w:rsid w:val="4B8D0AA4"/>
    <w:rsid w:val="4BA007D8"/>
    <w:rsid w:val="4BB0246F"/>
    <w:rsid w:val="4BF05706"/>
    <w:rsid w:val="4C1571EE"/>
    <w:rsid w:val="4C1F4F53"/>
    <w:rsid w:val="4C40162A"/>
    <w:rsid w:val="4C4573DA"/>
    <w:rsid w:val="4C534DE4"/>
    <w:rsid w:val="4C6F0E2F"/>
    <w:rsid w:val="4C70094F"/>
    <w:rsid w:val="4C85583D"/>
    <w:rsid w:val="4CA1766C"/>
    <w:rsid w:val="4CAA0B2A"/>
    <w:rsid w:val="4CB240FA"/>
    <w:rsid w:val="4CB912E3"/>
    <w:rsid w:val="4CCB1C5C"/>
    <w:rsid w:val="4CDB16F7"/>
    <w:rsid w:val="4CE04A84"/>
    <w:rsid w:val="4D0260AF"/>
    <w:rsid w:val="4D2A085D"/>
    <w:rsid w:val="4D2C136A"/>
    <w:rsid w:val="4D3A3B88"/>
    <w:rsid w:val="4D466214"/>
    <w:rsid w:val="4D527215"/>
    <w:rsid w:val="4DD72050"/>
    <w:rsid w:val="4DED1845"/>
    <w:rsid w:val="4DFC579A"/>
    <w:rsid w:val="4E2D422E"/>
    <w:rsid w:val="4E5D7306"/>
    <w:rsid w:val="4E8B53FF"/>
    <w:rsid w:val="4E9F3F29"/>
    <w:rsid w:val="4EC210D8"/>
    <w:rsid w:val="4ED2031F"/>
    <w:rsid w:val="4EF75FD1"/>
    <w:rsid w:val="4F03655B"/>
    <w:rsid w:val="4F0D0302"/>
    <w:rsid w:val="4F1D3933"/>
    <w:rsid w:val="4F4508C8"/>
    <w:rsid w:val="4F4E69B6"/>
    <w:rsid w:val="4FCB0282"/>
    <w:rsid w:val="4FD13EAF"/>
    <w:rsid w:val="4FE7750C"/>
    <w:rsid w:val="50116B8E"/>
    <w:rsid w:val="50193C81"/>
    <w:rsid w:val="50270181"/>
    <w:rsid w:val="50904193"/>
    <w:rsid w:val="5096254B"/>
    <w:rsid w:val="50B428B7"/>
    <w:rsid w:val="50D447A0"/>
    <w:rsid w:val="50D77FF4"/>
    <w:rsid w:val="50EF5A79"/>
    <w:rsid w:val="50FD6BC7"/>
    <w:rsid w:val="50FF3196"/>
    <w:rsid w:val="514635A4"/>
    <w:rsid w:val="51502DF4"/>
    <w:rsid w:val="51531EC6"/>
    <w:rsid w:val="5174098D"/>
    <w:rsid w:val="51AF593A"/>
    <w:rsid w:val="51B54FCB"/>
    <w:rsid w:val="51E030AF"/>
    <w:rsid w:val="51E81F5B"/>
    <w:rsid w:val="52034BC9"/>
    <w:rsid w:val="52842C3A"/>
    <w:rsid w:val="52905351"/>
    <w:rsid w:val="52DF3758"/>
    <w:rsid w:val="534330AF"/>
    <w:rsid w:val="53674B2C"/>
    <w:rsid w:val="536B0F10"/>
    <w:rsid w:val="536E0117"/>
    <w:rsid w:val="53833D18"/>
    <w:rsid w:val="53842D3E"/>
    <w:rsid w:val="53BF5376"/>
    <w:rsid w:val="540D5165"/>
    <w:rsid w:val="5418582A"/>
    <w:rsid w:val="54211E1E"/>
    <w:rsid w:val="54261158"/>
    <w:rsid w:val="54484776"/>
    <w:rsid w:val="54563D71"/>
    <w:rsid w:val="545E3DA0"/>
    <w:rsid w:val="54AB1CB1"/>
    <w:rsid w:val="54B63938"/>
    <w:rsid w:val="54BC1D41"/>
    <w:rsid w:val="54C3186A"/>
    <w:rsid w:val="550474B3"/>
    <w:rsid w:val="550D2D0D"/>
    <w:rsid w:val="55832CB9"/>
    <w:rsid w:val="55AA1466"/>
    <w:rsid w:val="5617460D"/>
    <w:rsid w:val="561E5B01"/>
    <w:rsid w:val="563A5214"/>
    <w:rsid w:val="568832DB"/>
    <w:rsid w:val="569E78F8"/>
    <w:rsid w:val="56C63ED5"/>
    <w:rsid w:val="56EB61B8"/>
    <w:rsid w:val="56FF6633"/>
    <w:rsid w:val="570B2EF5"/>
    <w:rsid w:val="570F727E"/>
    <w:rsid w:val="57264263"/>
    <w:rsid w:val="573A5E17"/>
    <w:rsid w:val="577C60A5"/>
    <w:rsid w:val="578217D1"/>
    <w:rsid w:val="579B6B45"/>
    <w:rsid w:val="57EA7B8D"/>
    <w:rsid w:val="580B3636"/>
    <w:rsid w:val="58293FFE"/>
    <w:rsid w:val="58576F92"/>
    <w:rsid w:val="5861406A"/>
    <w:rsid w:val="593F1613"/>
    <w:rsid w:val="598A79B3"/>
    <w:rsid w:val="5A780672"/>
    <w:rsid w:val="5A8067DF"/>
    <w:rsid w:val="5A8533E6"/>
    <w:rsid w:val="5AAE61F6"/>
    <w:rsid w:val="5AB07387"/>
    <w:rsid w:val="5ADB7EDA"/>
    <w:rsid w:val="5B2409C1"/>
    <w:rsid w:val="5B446562"/>
    <w:rsid w:val="5B5504F0"/>
    <w:rsid w:val="5BA431BA"/>
    <w:rsid w:val="5BA95010"/>
    <w:rsid w:val="5BAC6DC0"/>
    <w:rsid w:val="5BAC7524"/>
    <w:rsid w:val="5BC13C65"/>
    <w:rsid w:val="5BD53FB3"/>
    <w:rsid w:val="5BDC5FDA"/>
    <w:rsid w:val="5BE87DC5"/>
    <w:rsid w:val="5C045E96"/>
    <w:rsid w:val="5C05266D"/>
    <w:rsid w:val="5C0F03D4"/>
    <w:rsid w:val="5C553856"/>
    <w:rsid w:val="5C6C246B"/>
    <w:rsid w:val="5C7D7975"/>
    <w:rsid w:val="5CC266AD"/>
    <w:rsid w:val="5CCB3627"/>
    <w:rsid w:val="5D582F9A"/>
    <w:rsid w:val="5D924936"/>
    <w:rsid w:val="5D9D2486"/>
    <w:rsid w:val="5DB01430"/>
    <w:rsid w:val="5DD404C5"/>
    <w:rsid w:val="5E033981"/>
    <w:rsid w:val="5E5407D0"/>
    <w:rsid w:val="5E763CCF"/>
    <w:rsid w:val="5E9676BB"/>
    <w:rsid w:val="5ED117A3"/>
    <w:rsid w:val="5EDB30EE"/>
    <w:rsid w:val="5EED2B32"/>
    <w:rsid w:val="5EF25B21"/>
    <w:rsid w:val="5EFC2999"/>
    <w:rsid w:val="5F8B2C65"/>
    <w:rsid w:val="5FA97F4E"/>
    <w:rsid w:val="5FC525E8"/>
    <w:rsid w:val="5FCE3667"/>
    <w:rsid w:val="5FE213BF"/>
    <w:rsid w:val="5FF207CB"/>
    <w:rsid w:val="5FF91C45"/>
    <w:rsid w:val="60051D61"/>
    <w:rsid w:val="600D5033"/>
    <w:rsid w:val="60E06B8F"/>
    <w:rsid w:val="61100EE5"/>
    <w:rsid w:val="6117726C"/>
    <w:rsid w:val="61230BE3"/>
    <w:rsid w:val="61483658"/>
    <w:rsid w:val="615B4B99"/>
    <w:rsid w:val="622B6DE9"/>
    <w:rsid w:val="623E623C"/>
    <w:rsid w:val="62593AAE"/>
    <w:rsid w:val="62821131"/>
    <w:rsid w:val="62851D31"/>
    <w:rsid w:val="634F26BF"/>
    <w:rsid w:val="635C17F1"/>
    <w:rsid w:val="637D1286"/>
    <w:rsid w:val="639C4FE9"/>
    <w:rsid w:val="63A36300"/>
    <w:rsid w:val="63B73FC7"/>
    <w:rsid w:val="63C42FDA"/>
    <w:rsid w:val="63D0554C"/>
    <w:rsid w:val="63D96E56"/>
    <w:rsid w:val="640F0F2F"/>
    <w:rsid w:val="641103C0"/>
    <w:rsid w:val="64124172"/>
    <w:rsid w:val="64233820"/>
    <w:rsid w:val="64341ADE"/>
    <w:rsid w:val="64954818"/>
    <w:rsid w:val="64A33ADF"/>
    <w:rsid w:val="64CA7652"/>
    <w:rsid w:val="64D01F7F"/>
    <w:rsid w:val="64DA28C5"/>
    <w:rsid w:val="64DE1E9B"/>
    <w:rsid w:val="64E57FAF"/>
    <w:rsid w:val="650C0FF3"/>
    <w:rsid w:val="652F1941"/>
    <w:rsid w:val="653801FC"/>
    <w:rsid w:val="6556446E"/>
    <w:rsid w:val="65716754"/>
    <w:rsid w:val="65866D94"/>
    <w:rsid w:val="6590041F"/>
    <w:rsid w:val="659A02DF"/>
    <w:rsid w:val="65B6109C"/>
    <w:rsid w:val="65B72987"/>
    <w:rsid w:val="65D34A6A"/>
    <w:rsid w:val="65D35855"/>
    <w:rsid w:val="65E16CE4"/>
    <w:rsid w:val="660418FB"/>
    <w:rsid w:val="66550F04"/>
    <w:rsid w:val="667F6299"/>
    <w:rsid w:val="66893EE6"/>
    <w:rsid w:val="66C02F8B"/>
    <w:rsid w:val="66CD3BE2"/>
    <w:rsid w:val="66DC3517"/>
    <w:rsid w:val="66E425BB"/>
    <w:rsid w:val="66ED38F6"/>
    <w:rsid w:val="66F16D74"/>
    <w:rsid w:val="67096203"/>
    <w:rsid w:val="673B78BF"/>
    <w:rsid w:val="673F346F"/>
    <w:rsid w:val="6749199C"/>
    <w:rsid w:val="677C2B2E"/>
    <w:rsid w:val="67875742"/>
    <w:rsid w:val="67A764B1"/>
    <w:rsid w:val="67BA5DF2"/>
    <w:rsid w:val="67C22828"/>
    <w:rsid w:val="67F3097F"/>
    <w:rsid w:val="68505F8F"/>
    <w:rsid w:val="68610A8C"/>
    <w:rsid w:val="68723AF1"/>
    <w:rsid w:val="688A0273"/>
    <w:rsid w:val="68A42693"/>
    <w:rsid w:val="68A91162"/>
    <w:rsid w:val="68B741EF"/>
    <w:rsid w:val="68DF6B1A"/>
    <w:rsid w:val="68ED65DE"/>
    <w:rsid w:val="694A1727"/>
    <w:rsid w:val="696C59D9"/>
    <w:rsid w:val="6981757A"/>
    <w:rsid w:val="69BA7297"/>
    <w:rsid w:val="69C50604"/>
    <w:rsid w:val="6A2F0DF1"/>
    <w:rsid w:val="6A304167"/>
    <w:rsid w:val="6A561DBC"/>
    <w:rsid w:val="6A5E0DA1"/>
    <w:rsid w:val="6A8F0AA3"/>
    <w:rsid w:val="6A906119"/>
    <w:rsid w:val="6A9153B5"/>
    <w:rsid w:val="6AB96153"/>
    <w:rsid w:val="6AF22674"/>
    <w:rsid w:val="6B02108A"/>
    <w:rsid w:val="6B205B1D"/>
    <w:rsid w:val="6B400173"/>
    <w:rsid w:val="6B4A200A"/>
    <w:rsid w:val="6BA92E14"/>
    <w:rsid w:val="6BDD724A"/>
    <w:rsid w:val="6C337EBD"/>
    <w:rsid w:val="6C457430"/>
    <w:rsid w:val="6C653AE2"/>
    <w:rsid w:val="6C845CD2"/>
    <w:rsid w:val="6C9E7355"/>
    <w:rsid w:val="6CA02095"/>
    <w:rsid w:val="6CD6676E"/>
    <w:rsid w:val="6D0F7ADD"/>
    <w:rsid w:val="6D5232C0"/>
    <w:rsid w:val="6D55137F"/>
    <w:rsid w:val="6D7B1F6C"/>
    <w:rsid w:val="6DA3026F"/>
    <w:rsid w:val="6DB42C99"/>
    <w:rsid w:val="6E011584"/>
    <w:rsid w:val="6E123C5B"/>
    <w:rsid w:val="6E196434"/>
    <w:rsid w:val="6E39209B"/>
    <w:rsid w:val="6E3C7764"/>
    <w:rsid w:val="6E4D6002"/>
    <w:rsid w:val="6E5C615E"/>
    <w:rsid w:val="6E603E66"/>
    <w:rsid w:val="6EF37425"/>
    <w:rsid w:val="6F261844"/>
    <w:rsid w:val="6F7A613A"/>
    <w:rsid w:val="6F830969"/>
    <w:rsid w:val="6F8E73C6"/>
    <w:rsid w:val="6F9C1398"/>
    <w:rsid w:val="6FE16165"/>
    <w:rsid w:val="6FF04ED1"/>
    <w:rsid w:val="700926EF"/>
    <w:rsid w:val="70476E22"/>
    <w:rsid w:val="705E49AF"/>
    <w:rsid w:val="709A7387"/>
    <w:rsid w:val="70B82A8A"/>
    <w:rsid w:val="70C16FB7"/>
    <w:rsid w:val="70DE7236"/>
    <w:rsid w:val="71266C1C"/>
    <w:rsid w:val="714E208C"/>
    <w:rsid w:val="715C27E2"/>
    <w:rsid w:val="717E5AA8"/>
    <w:rsid w:val="718043DA"/>
    <w:rsid w:val="71804683"/>
    <w:rsid w:val="718C3EA2"/>
    <w:rsid w:val="719B7327"/>
    <w:rsid w:val="71BA07F4"/>
    <w:rsid w:val="71FA6AFD"/>
    <w:rsid w:val="720F290E"/>
    <w:rsid w:val="721950C7"/>
    <w:rsid w:val="721D554C"/>
    <w:rsid w:val="7254082C"/>
    <w:rsid w:val="72812467"/>
    <w:rsid w:val="728963DE"/>
    <w:rsid w:val="72C257A0"/>
    <w:rsid w:val="72E92EAC"/>
    <w:rsid w:val="72FA0E76"/>
    <w:rsid w:val="73354984"/>
    <w:rsid w:val="73822E28"/>
    <w:rsid w:val="739111F7"/>
    <w:rsid w:val="73DC4DF2"/>
    <w:rsid w:val="73F52878"/>
    <w:rsid w:val="74107434"/>
    <w:rsid w:val="744C413E"/>
    <w:rsid w:val="747F7C9B"/>
    <w:rsid w:val="751755FF"/>
    <w:rsid w:val="751E2B99"/>
    <w:rsid w:val="75215F1D"/>
    <w:rsid w:val="75587760"/>
    <w:rsid w:val="758456DF"/>
    <w:rsid w:val="75E63519"/>
    <w:rsid w:val="75F841D4"/>
    <w:rsid w:val="760A7608"/>
    <w:rsid w:val="762265B0"/>
    <w:rsid w:val="762B1CB1"/>
    <w:rsid w:val="76342C96"/>
    <w:rsid w:val="763F4E2C"/>
    <w:rsid w:val="76602B1E"/>
    <w:rsid w:val="766958D0"/>
    <w:rsid w:val="76B55AB5"/>
    <w:rsid w:val="76B70EB3"/>
    <w:rsid w:val="76D030CB"/>
    <w:rsid w:val="7707208F"/>
    <w:rsid w:val="771248E4"/>
    <w:rsid w:val="773F0F9D"/>
    <w:rsid w:val="776B5ECA"/>
    <w:rsid w:val="776F7B06"/>
    <w:rsid w:val="777F281D"/>
    <w:rsid w:val="77826ADA"/>
    <w:rsid w:val="77964276"/>
    <w:rsid w:val="77FB33E4"/>
    <w:rsid w:val="7821248F"/>
    <w:rsid w:val="78A245A0"/>
    <w:rsid w:val="78A45135"/>
    <w:rsid w:val="78C10BB6"/>
    <w:rsid w:val="78CC29EA"/>
    <w:rsid w:val="793E2DBD"/>
    <w:rsid w:val="79401842"/>
    <w:rsid w:val="796A4A3D"/>
    <w:rsid w:val="796F5902"/>
    <w:rsid w:val="7A01630C"/>
    <w:rsid w:val="7A023400"/>
    <w:rsid w:val="7A274756"/>
    <w:rsid w:val="7A6D6A1E"/>
    <w:rsid w:val="7A8867FE"/>
    <w:rsid w:val="7ADC3D75"/>
    <w:rsid w:val="7AE540D6"/>
    <w:rsid w:val="7AFB72A6"/>
    <w:rsid w:val="7B327D8E"/>
    <w:rsid w:val="7B347E57"/>
    <w:rsid w:val="7B553CFA"/>
    <w:rsid w:val="7BDB4736"/>
    <w:rsid w:val="7BDE49C5"/>
    <w:rsid w:val="7BDF43EF"/>
    <w:rsid w:val="7BEE19E8"/>
    <w:rsid w:val="7BF9249D"/>
    <w:rsid w:val="7C242C3A"/>
    <w:rsid w:val="7C822490"/>
    <w:rsid w:val="7C930F15"/>
    <w:rsid w:val="7C9C4245"/>
    <w:rsid w:val="7CC37E0C"/>
    <w:rsid w:val="7CEE426E"/>
    <w:rsid w:val="7CF254A2"/>
    <w:rsid w:val="7D2771B4"/>
    <w:rsid w:val="7D2D1D89"/>
    <w:rsid w:val="7D2E4117"/>
    <w:rsid w:val="7D5F6B81"/>
    <w:rsid w:val="7D662CAB"/>
    <w:rsid w:val="7DB258E1"/>
    <w:rsid w:val="7DBA70A6"/>
    <w:rsid w:val="7DE0122F"/>
    <w:rsid w:val="7DEB1273"/>
    <w:rsid w:val="7DF9670B"/>
    <w:rsid w:val="7E0B617D"/>
    <w:rsid w:val="7E127FB2"/>
    <w:rsid w:val="7E135B86"/>
    <w:rsid w:val="7E1449D1"/>
    <w:rsid w:val="7E2930C6"/>
    <w:rsid w:val="7E4B738E"/>
    <w:rsid w:val="7E5E39AA"/>
    <w:rsid w:val="7E683F2F"/>
    <w:rsid w:val="7E877614"/>
    <w:rsid w:val="7EAD13AC"/>
    <w:rsid w:val="7EAD34A6"/>
    <w:rsid w:val="7EC267A5"/>
    <w:rsid w:val="7ECF3796"/>
    <w:rsid w:val="7EF95034"/>
    <w:rsid w:val="7EFF7687"/>
    <w:rsid w:val="7F0326CC"/>
    <w:rsid w:val="7F0A657F"/>
    <w:rsid w:val="7F154F8A"/>
    <w:rsid w:val="7F476FC7"/>
    <w:rsid w:val="7F4E7EB0"/>
    <w:rsid w:val="7F505DA9"/>
    <w:rsid w:val="7F965133"/>
    <w:rsid w:val="7FBD48A8"/>
    <w:rsid w:val="7FC2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5">
    <w:name w:val="heading 1"/>
    <w:basedOn w:val="1"/>
    <w:next w:val="1"/>
    <w:link w:val="30"/>
    <w:qFormat/>
    <w:uiPriority w:val="0"/>
    <w:pPr>
      <w:keepNext/>
      <w:keepLines/>
      <w:numPr>
        <w:ilvl w:val="0"/>
        <w:numId w:val="1"/>
      </w:numPr>
      <w:snapToGrid w:val="0"/>
      <w:spacing w:before="240" w:after="240" w:line="520" w:lineRule="exact"/>
      <w:jc w:val="center"/>
      <w:outlineLvl w:val="0"/>
    </w:pPr>
    <w:rPr>
      <w:rFonts w:eastAsia="黑体"/>
      <w:b/>
      <w:kern w:val="44"/>
      <w:sz w:val="44"/>
      <w:szCs w:val="20"/>
    </w:rPr>
  </w:style>
  <w:style w:type="paragraph" w:styleId="6">
    <w:name w:val="heading 2"/>
    <w:basedOn w:val="1"/>
    <w:next w:val="7"/>
    <w:link w:val="31"/>
    <w:qFormat/>
    <w:uiPriority w:val="0"/>
    <w:pPr>
      <w:keepNext/>
      <w:keepLines/>
      <w:numPr>
        <w:ilvl w:val="1"/>
        <w:numId w:val="1"/>
      </w:numPr>
      <w:adjustRightInd w:val="0"/>
      <w:snapToGrid w:val="0"/>
      <w:spacing w:before="260" w:after="260" w:line="520" w:lineRule="exact"/>
      <w:outlineLvl w:val="1"/>
    </w:pPr>
    <w:rPr>
      <w:rFonts w:eastAsia="黑体"/>
      <w:b/>
      <w:sz w:val="32"/>
      <w:szCs w:val="20"/>
    </w:rPr>
  </w:style>
  <w:style w:type="paragraph" w:styleId="8">
    <w:name w:val="heading 3"/>
    <w:basedOn w:val="1"/>
    <w:next w:val="1"/>
    <w:link w:val="32"/>
    <w:qFormat/>
    <w:uiPriority w:val="0"/>
    <w:pPr>
      <w:keepNext/>
      <w:keepLines/>
      <w:numPr>
        <w:ilvl w:val="2"/>
        <w:numId w:val="1"/>
      </w:numPr>
      <w:snapToGrid w:val="0"/>
      <w:spacing w:before="240" w:after="240" w:line="520" w:lineRule="exact"/>
      <w:outlineLvl w:val="2"/>
    </w:pPr>
    <w:rPr>
      <w:rFonts w:eastAsia="黑体"/>
      <w:b/>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ind w:firstLine="700" w:firstLineChars="250"/>
    </w:pPr>
    <w:rPr>
      <w:rFonts w:ascii="楷体_GB2312" w:hAnsi="宋体" w:eastAsia="楷体_GB2312"/>
    </w:rPr>
  </w:style>
  <w:style w:type="paragraph" w:styleId="4">
    <w:name w:val="envelope return"/>
    <w:basedOn w:val="1"/>
    <w:unhideWhenUsed/>
    <w:qFormat/>
    <w:uiPriority w:val="99"/>
    <w:pPr>
      <w:snapToGrid w:val="0"/>
    </w:pPr>
    <w:rPr>
      <w:rFonts w:ascii="Arial" w:hAnsi="Arial"/>
    </w:rPr>
  </w:style>
  <w:style w:type="paragraph" w:styleId="7">
    <w:name w:val="Normal Indent"/>
    <w:basedOn w:val="1"/>
    <w:qFormat/>
    <w:uiPriority w:val="0"/>
    <w:pPr>
      <w:autoSpaceDE w:val="0"/>
      <w:autoSpaceDN w:val="0"/>
      <w:adjustRightInd w:val="0"/>
      <w:ind w:firstLine="420"/>
      <w:jc w:val="left"/>
    </w:pPr>
    <w:rPr>
      <w:rFonts w:ascii="宋体" w:cs="宋体"/>
      <w:kern w:val="0"/>
      <w:sz w:val="24"/>
    </w:rPr>
  </w:style>
  <w:style w:type="paragraph" w:styleId="9">
    <w:name w:val="annotation text"/>
    <w:basedOn w:val="1"/>
    <w:semiHidden/>
    <w:unhideWhenUsed/>
    <w:qFormat/>
    <w:uiPriority w:val="99"/>
    <w:pPr>
      <w:jc w:val="left"/>
    </w:pPr>
  </w:style>
  <w:style w:type="paragraph" w:styleId="10">
    <w:name w:val="toc 3"/>
    <w:basedOn w:val="1"/>
    <w:next w:val="1"/>
    <w:qFormat/>
    <w:uiPriority w:val="39"/>
    <w:pPr>
      <w:ind w:left="560"/>
      <w:jc w:val="left"/>
    </w:pPr>
    <w:rPr>
      <w:iCs/>
      <w:sz w:val="21"/>
    </w:rPr>
  </w:style>
  <w:style w:type="paragraph" w:styleId="11">
    <w:name w:val="Plain Text"/>
    <w:basedOn w:val="1"/>
    <w:qFormat/>
    <w:uiPriority w:val="99"/>
    <w:rPr>
      <w:rFonts w:ascii="宋体" w:hAnsi="Courier New" w:cs="宋体"/>
      <w:kern w:val="0"/>
    </w:rPr>
  </w:style>
  <w:style w:type="paragraph" w:styleId="12">
    <w:name w:val="Balloon Text"/>
    <w:basedOn w:val="1"/>
    <w:link w:val="38"/>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eastAsia="黑体"/>
      <w:bCs/>
    </w:rPr>
  </w:style>
  <w:style w:type="paragraph" w:styleId="16">
    <w:name w:val="footnote text"/>
    <w:basedOn w:val="1"/>
    <w:link w:val="40"/>
    <w:qFormat/>
    <w:uiPriority w:val="0"/>
    <w:pPr>
      <w:snapToGrid w:val="0"/>
      <w:jc w:val="left"/>
    </w:pPr>
    <w:rPr>
      <w:rFonts w:eastAsia="方正仿宋_GBK"/>
      <w:b/>
      <w:sz w:val="18"/>
      <w:szCs w:val="20"/>
    </w:rPr>
  </w:style>
  <w:style w:type="paragraph" w:styleId="17">
    <w:name w:val="toc 2"/>
    <w:basedOn w:val="1"/>
    <w:next w:val="1"/>
    <w:qFormat/>
    <w:uiPriority w:val="39"/>
    <w:pPr>
      <w:ind w:left="280"/>
      <w:jc w:val="left"/>
    </w:pPr>
    <w:rPr>
      <w:sz w:val="24"/>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index 1"/>
    <w:basedOn w:val="1"/>
    <w:next w:val="1"/>
    <w:semiHidden/>
    <w:qFormat/>
    <w:uiPriority w:val="0"/>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page number"/>
    <w:basedOn w:val="22"/>
    <w:qFormat/>
    <w:uiPriority w:val="0"/>
  </w:style>
  <w:style w:type="character" w:styleId="24">
    <w:name w:val="FollowedHyperlink"/>
    <w:basedOn w:val="22"/>
    <w:semiHidden/>
    <w:unhideWhenUsed/>
    <w:qFormat/>
    <w:uiPriority w:val="99"/>
    <w:rPr>
      <w:rFonts w:hint="eastAsia" w:ascii="微软雅黑" w:hAnsi="微软雅黑" w:eastAsia="微软雅黑" w:cs="微软雅黑"/>
      <w:color w:val="02396F"/>
      <w:u w:val="single"/>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character" w:styleId="27">
    <w:name w:val="footnote reference"/>
    <w:qFormat/>
    <w:uiPriority w:val="0"/>
    <w:rPr>
      <w:rFonts w:eastAsia="方正仿宋_GBK"/>
      <w:b/>
      <w:kern w:val="44"/>
      <w:sz w:val="32"/>
      <w:vertAlign w:val="superscript"/>
      <w:lang w:val="en-US" w:eastAsia="zh-CN"/>
    </w:rPr>
  </w:style>
  <w:style w:type="character" w:customStyle="1" w:styleId="28">
    <w:name w:val="页眉 字符"/>
    <w:basedOn w:val="22"/>
    <w:link w:val="14"/>
    <w:qFormat/>
    <w:uiPriority w:val="99"/>
    <w:rPr>
      <w:sz w:val="18"/>
      <w:szCs w:val="18"/>
    </w:rPr>
  </w:style>
  <w:style w:type="character" w:customStyle="1" w:styleId="29">
    <w:name w:val="页脚 字符"/>
    <w:basedOn w:val="22"/>
    <w:link w:val="13"/>
    <w:qFormat/>
    <w:uiPriority w:val="99"/>
    <w:rPr>
      <w:sz w:val="18"/>
      <w:szCs w:val="18"/>
    </w:rPr>
  </w:style>
  <w:style w:type="character" w:customStyle="1" w:styleId="30">
    <w:name w:val="标题 1 字符"/>
    <w:basedOn w:val="22"/>
    <w:link w:val="5"/>
    <w:qFormat/>
    <w:uiPriority w:val="0"/>
    <w:rPr>
      <w:rFonts w:ascii="Times New Roman" w:hAnsi="Times New Roman" w:eastAsia="黑体" w:cs="Times New Roman"/>
      <w:b/>
      <w:kern w:val="44"/>
      <w:sz w:val="44"/>
      <w:szCs w:val="20"/>
    </w:rPr>
  </w:style>
  <w:style w:type="character" w:customStyle="1" w:styleId="31">
    <w:name w:val="标题 2 字符"/>
    <w:basedOn w:val="22"/>
    <w:link w:val="6"/>
    <w:qFormat/>
    <w:uiPriority w:val="0"/>
    <w:rPr>
      <w:rFonts w:ascii="Times New Roman" w:hAnsi="Times New Roman" w:eastAsia="黑体" w:cs="Times New Roman"/>
      <w:b/>
      <w:sz w:val="32"/>
      <w:szCs w:val="20"/>
    </w:rPr>
  </w:style>
  <w:style w:type="character" w:customStyle="1" w:styleId="32">
    <w:name w:val="标题 3 字符"/>
    <w:basedOn w:val="22"/>
    <w:link w:val="8"/>
    <w:qFormat/>
    <w:uiPriority w:val="0"/>
    <w:rPr>
      <w:rFonts w:ascii="Times New Roman" w:hAnsi="Times New Roman" w:eastAsia="黑体" w:cs="Times New Roman"/>
      <w:b/>
      <w:sz w:val="28"/>
      <w:szCs w:val="20"/>
    </w:rPr>
  </w:style>
  <w:style w:type="paragraph" w:customStyle="1" w:styleId="33">
    <w:name w:val="单位名称"/>
    <w:basedOn w:val="1"/>
    <w:qFormat/>
    <w:uiPriority w:val="0"/>
    <w:pPr>
      <w:snapToGrid w:val="0"/>
      <w:spacing w:line="520" w:lineRule="exact"/>
      <w:jc w:val="center"/>
    </w:pPr>
    <w:rPr>
      <w:rFonts w:eastAsia="黑体"/>
      <w:b/>
      <w:sz w:val="32"/>
      <w:szCs w:val="20"/>
    </w:rPr>
  </w:style>
  <w:style w:type="paragraph" w:customStyle="1" w:styleId="34">
    <w:name w:val="目录(标题)"/>
    <w:basedOn w:val="1"/>
    <w:qFormat/>
    <w:uiPriority w:val="0"/>
    <w:pPr>
      <w:snapToGrid w:val="0"/>
      <w:jc w:val="center"/>
    </w:pPr>
    <w:rPr>
      <w:rFonts w:eastAsia="黑体"/>
      <w:b/>
      <w:sz w:val="44"/>
      <w:szCs w:val="20"/>
    </w:rPr>
  </w:style>
  <w:style w:type="paragraph" w:customStyle="1" w:styleId="35">
    <w:name w:val="my正文"/>
    <w:basedOn w:val="1"/>
    <w:qFormat/>
    <w:uiPriority w:val="0"/>
    <w:pPr>
      <w:widowControl/>
      <w:spacing w:line="360" w:lineRule="auto"/>
      <w:ind w:firstLine="480" w:firstLineChars="200"/>
      <w:jc w:val="left"/>
    </w:pPr>
    <w:rPr>
      <w:sz w:val="24"/>
    </w:rPr>
  </w:style>
  <w:style w:type="paragraph" w:customStyle="1" w:styleId="36">
    <w:name w:val="规划正文"/>
    <w:basedOn w:val="1"/>
    <w:qFormat/>
    <w:uiPriority w:val="0"/>
    <w:pPr>
      <w:spacing w:line="500" w:lineRule="exact"/>
      <w:ind w:firstLine="560" w:firstLineChars="200"/>
    </w:pPr>
    <w:rPr>
      <w:rFonts w:eastAsia="仿宋"/>
    </w:rPr>
  </w:style>
  <w:style w:type="paragraph" w:styleId="37">
    <w:name w:val="List Paragraph"/>
    <w:basedOn w:val="1"/>
    <w:qFormat/>
    <w:uiPriority w:val="99"/>
    <w:pPr>
      <w:ind w:firstLine="420" w:firstLineChars="200"/>
    </w:pPr>
  </w:style>
  <w:style w:type="character" w:customStyle="1" w:styleId="38">
    <w:name w:val="批注框文本 字符"/>
    <w:basedOn w:val="22"/>
    <w:link w:val="12"/>
    <w:semiHidden/>
    <w:qFormat/>
    <w:uiPriority w:val="99"/>
    <w:rPr>
      <w:rFonts w:ascii="Times New Roman" w:hAnsi="Times New Roman" w:eastAsia="仿宋_GB2312" w:cs="Times New Roman"/>
      <w:kern w:val="2"/>
      <w:sz w:val="18"/>
      <w:szCs w:val="18"/>
    </w:rPr>
  </w:style>
  <w:style w:type="paragraph" w:customStyle="1" w:styleId="39">
    <w:name w:val="样式"/>
    <w:basedOn w:val="1"/>
    <w:next w:val="11"/>
    <w:qFormat/>
    <w:uiPriority w:val="0"/>
    <w:rPr>
      <w:rFonts w:ascii="宋体" w:hAnsi="Courier New" w:cs="宋体"/>
    </w:rPr>
  </w:style>
  <w:style w:type="character" w:customStyle="1" w:styleId="40">
    <w:name w:val="脚注文本 字符1"/>
    <w:link w:val="16"/>
    <w:qFormat/>
    <w:uiPriority w:val="0"/>
    <w:rPr>
      <w:rFonts w:eastAsia="方正仿宋_GBK"/>
      <w:b/>
      <w:kern w:val="2"/>
      <w:sz w:val="18"/>
    </w:rPr>
  </w:style>
  <w:style w:type="character" w:customStyle="1" w:styleId="41">
    <w:name w:val="脚注文本 字符"/>
    <w:basedOn w:val="22"/>
    <w:semiHidden/>
    <w:qFormat/>
    <w:uiPriority w:val="99"/>
    <w:rPr>
      <w:rFonts w:eastAsia="仿宋_GB2312"/>
      <w:kern w:val="2"/>
      <w:sz w:val="18"/>
      <w:szCs w:val="18"/>
    </w:rPr>
  </w:style>
  <w:style w:type="character" w:customStyle="1" w:styleId="42">
    <w:name w:val="redfilenumber"/>
    <w:basedOn w:val="22"/>
    <w:qFormat/>
    <w:uiPriority w:val="0"/>
    <w:rPr>
      <w:color w:val="BA2636"/>
      <w:sz w:val="18"/>
      <w:szCs w:val="18"/>
    </w:rPr>
  </w:style>
  <w:style w:type="character" w:customStyle="1" w:styleId="43">
    <w:name w:val="qxdate"/>
    <w:basedOn w:val="22"/>
    <w:qFormat/>
    <w:uiPriority w:val="0"/>
    <w:rPr>
      <w:color w:val="333333"/>
      <w:sz w:val="18"/>
      <w:szCs w:val="18"/>
    </w:rPr>
  </w:style>
  <w:style w:type="character" w:customStyle="1" w:styleId="44">
    <w:name w:val="displayarti"/>
    <w:basedOn w:val="22"/>
    <w:qFormat/>
    <w:uiPriority w:val="0"/>
    <w:rPr>
      <w:color w:val="FFFFFF"/>
      <w:shd w:val="clear" w:fill="A00000"/>
    </w:rPr>
  </w:style>
  <w:style w:type="character" w:customStyle="1" w:styleId="45">
    <w:name w:val="redfilefwwh"/>
    <w:basedOn w:val="22"/>
    <w:qFormat/>
    <w:uiPriority w:val="0"/>
    <w:rPr>
      <w:color w:val="BA2636"/>
      <w:sz w:val="18"/>
      <w:szCs w:val="18"/>
    </w:rPr>
  </w:style>
  <w:style w:type="character" w:customStyle="1" w:styleId="46">
    <w:name w:val="gjfg"/>
    <w:basedOn w:val="22"/>
    <w:qFormat/>
    <w:uiPriority w:val="0"/>
  </w:style>
  <w:style w:type="character" w:customStyle="1" w:styleId="47">
    <w:name w:val="cfdate"/>
    <w:basedOn w:val="22"/>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6382</Words>
  <Characters>36382</Characters>
  <Lines>303</Lines>
  <Paragraphs>85</Paragraphs>
  <TotalTime>30</TotalTime>
  <ScaleCrop>false</ScaleCrop>
  <LinksUpToDate>false</LinksUpToDate>
  <CharactersWithSpaces>42679</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2019-07-07T01:51:00Z</dcterms:created>
  <dc:creator>OITC1</dc:creator>
  <cp:lastModifiedBy>lin</cp:lastModifiedBy>
  <dcterms:modified xsi:type="dcterms:W3CDTF">2019-07-22T03:06:54Z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